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C814F2" w14:textId="77777777" w:rsidR="00CB720E" w:rsidRDefault="00CB720E">
      <w:pPr>
        <w:rPr>
          <w:rFonts w:ascii="Times New Roman" w:hAnsi="Times New Roman"/>
          <w:b/>
          <w:sz w:val="24"/>
          <w:szCs w:val="24"/>
        </w:rPr>
      </w:pPr>
      <w:r>
        <w:rPr>
          <w:rFonts w:ascii="Times New Roman" w:hAnsi="Times New Roman"/>
          <w:b/>
          <w:noProof/>
          <w:sz w:val="24"/>
          <w:szCs w:val="24"/>
        </w:rPr>
        <w:drawing>
          <wp:inline distT="0" distB="0" distL="0" distR="0" wp14:anchorId="3A2647B2" wp14:editId="3A964B00">
            <wp:extent cx="251460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_Colour_Bucks_Logo_Digital.jpg"/>
                    <pic:cNvPicPr/>
                  </pic:nvPicPr>
                  <pic:blipFill>
                    <a:blip r:embed="rId8">
                      <a:extLst>
                        <a:ext uri="{28A0092B-C50C-407E-A947-70E740481C1C}">
                          <a14:useLocalDpi xmlns:a14="http://schemas.microsoft.com/office/drawing/2010/main" val="0"/>
                        </a:ext>
                      </a:extLst>
                    </a:blip>
                    <a:stretch>
                      <a:fillRect/>
                    </a:stretch>
                  </pic:blipFill>
                  <pic:spPr>
                    <a:xfrm>
                      <a:off x="0" y="0"/>
                      <a:ext cx="2514600" cy="838200"/>
                    </a:xfrm>
                    <a:prstGeom prst="rect">
                      <a:avLst/>
                    </a:prstGeom>
                  </pic:spPr>
                </pic:pic>
              </a:graphicData>
            </a:graphic>
          </wp:inline>
        </w:drawing>
      </w:r>
    </w:p>
    <w:p w14:paraId="4462465E" w14:textId="77777777" w:rsidR="00CB720E" w:rsidRDefault="00CB720E">
      <w:pPr>
        <w:rPr>
          <w:rFonts w:ascii="Times New Roman" w:hAnsi="Times New Roman"/>
          <w:b/>
          <w:sz w:val="24"/>
          <w:szCs w:val="24"/>
        </w:rPr>
      </w:pPr>
    </w:p>
    <w:p w14:paraId="09326542" w14:textId="77777777" w:rsidR="00CB720E" w:rsidRDefault="00CB720E">
      <w:pPr>
        <w:rPr>
          <w:rFonts w:ascii="Times New Roman" w:hAnsi="Times New Roman"/>
          <w:b/>
          <w:sz w:val="24"/>
          <w:szCs w:val="24"/>
        </w:rPr>
      </w:pPr>
    </w:p>
    <w:p w14:paraId="6D635809" w14:textId="5F5B2FC8" w:rsidR="00CB720E" w:rsidRPr="00724E54" w:rsidRDefault="00CB720E">
      <w:pPr>
        <w:rPr>
          <w:rFonts w:ascii="Arial" w:hAnsi="Arial" w:cs="Arial"/>
          <w:b/>
          <w:sz w:val="24"/>
          <w:szCs w:val="24"/>
        </w:rPr>
      </w:pPr>
      <w:r w:rsidRPr="00724E54">
        <w:rPr>
          <w:rFonts w:ascii="Arial" w:hAnsi="Arial" w:cs="Arial"/>
          <w:b/>
          <w:sz w:val="24"/>
          <w:szCs w:val="24"/>
        </w:rPr>
        <w:t>This is the peer reviewed version of the following article:</w:t>
      </w:r>
    </w:p>
    <w:p w14:paraId="703D4101" w14:textId="6C6588BD" w:rsidR="00724E54" w:rsidRPr="00724E54" w:rsidRDefault="00CB720E">
      <w:pPr>
        <w:rPr>
          <w:rFonts w:ascii="Arial" w:hAnsi="Arial" w:cs="Arial"/>
          <w:sz w:val="24"/>
          <w:szCs w:val="24"/>
        </w:rPr>
      </w:pPr>
      <w:r w:rsidRPr="00724E54">
        <w:rPr>
          <w:rFonts w:ascii="Arial" w:hAnsi="Arial" w:cs="Arial"/>
          <w:bCs/>
          <w:sz w:val="24"/>
          <w:szCs w:val="24"/>
        </w:rPr>
        <w:t>Tauber-Gilmore</w:t>
      </w:r>
      <w:r w:rsidRPr="00724E54">
        <w:rPr>
          <w:rFonts w:ascii="Arial" w:hAnsi="Arial" w:cs="Arial"/>
          <w:sz w:val="24"/>
          <w:szCs w:val="24"/>
        </w:rPr>
        <w:t xml:space="preserve"> M, Norton C, Procter S, Murrells T, Addis G, Baillie L, Velasco P, Athwal P, Kayani S, Zahran Z.</w:t>
      </w:r>
      <w:r w:rsidRPr="00724E54">
        <w:rPr>
          <w:rFonts w:ascii="Arial" w:hAnsi="Arial" w:cs="Arial"/>
          <w:sz w:val="24"/>
          <w:szCs w:val="24"/>
        </w:rPr>
        <w:t xml:space="preserve"> (2018) </w:t>
      </w:r>
      <w:r w:rsidRPr="00724E54">
        <w:rPr>
          <w:rFonts w:ascii="Arial" w:hAnsi="Arial" w:cs="Arial"/>
          <w:sz w:val="24"/>
          <w:szCs w:val="24"/>
        </w:rPr>
        <w:t>Development of tools to measure dignity for older people in acute hospitals</w:t>
      </w:r>
      <w:r w:rsidR="00724E54" w:rsidRPr="00724E54">
        <w:rPr>
          <w:rFonts w:ascii="Arial" w:hAnsi="Arial" w:cs="Arial"/>
          <w:sz w:val="24"/>
          <w:szCs w:val="24"/>
        </w:rPr>
        <w:t xml:space="preserve">, J Clin Nurs, published in final form at: </w:t>
      </w:r>
      <w:hyperlink r:id="rId9" w:history="1">
        <w:r w:rsidR="00724E54" w:rsidRPr="00724E54">
          <w:rPr>
            <w:rStyle w:val="Hyperlink"/>
            <w:rFonts w:ascii="Arial" w:hAnsi="Arial" w:cs="Arial"/>
            <w:sz w:val="24"/>
            <w:szCs w:val="24"/>
          </w:rPr>
          <w:t>https://doi.org/10.1111/jocn.14490</w:t>
        </w:r>
      </w:hyperlink>
    </w:p>
    <w:p w14:paraId="720B3C58" w14:textId="307F517A" w:rsidR="00724E54" w:rsidRPr="00724E54" w:rsidRDefault="00724E54">
      <w:pPr>
        <w:rPr>
          <w:rFonts w:ascii="Arial" w:hAnsi="Arial" w:cs="Arial"/>
          <w:sz w:val="24"/>
          <w:szCs w:val="24"/>
        </w:rPr>
      </w:pPr>
      <w:r w:rsidRPr="00724E54">
        <w:rPr>
          <w:rFonts w:ascii="Arial" w:hAnsi="Arial" w:cs="Arial"/>
          <w:sz w:val="24"/>
          <w:szCs w:val="24"/>
        </w:rPr>
        <w:t>This article may be used for non-commercial purposes in accordance with Wiley Terms and Conditions for Self-Archiving.</w:t>
      </w:r>
    </w:p>
    <w:p w14:paraId="173540EA" w14:textId="77777777" w:rsidR="00CB720E" w:rsidRDefault="00CB720E">
      <w:pPr>
        <w:rPr>
          <w:rFonts w:ascii="Times New Roman" w:hAnsi="Times New Roman"/>
          <w:b/>
          <w:sz w:val="24"/>
          <w:szCs w:val="24"/>
        </w:rPr>
      </w:pPr>
    </w:p>
    <w:p w14:paraId="600DAFD9" w14:textId="40D84881" w:rsidR="00CB720E" w:rsidRDefault="00CB720E">
      <w:pPr>
        <w:rPr>
          <w:rFonts w:ascii="Times New Roman" w:hAnsi="Times New Roman"/>
          <w:b/>
          <w:sz w:val="24"/>
          <w:szCs w:val="24"/>
        </w:rPr>
      </w:pPr>
      <w:r>
        <w:rPr>
          <w:rFonts w:ascii="Times New Roman" w:hAnsi="Times New Roman"/>
          <w:b/>
          <w:sz w:val="24"/>
          <w:szCs w:val="24"/>
        </w:rPr>
        <w:br w:type="page"/>
      </w:r>
      <w:bookmarkStart w:id="0" w:name="_GoBack"/>
      <w:bookmarkEnd w:id="0"/>
    </w:p>
    <w:p w14:paraId="11B5F07F" w14:textId="2CF5781D" w:rsidR="009A4272" w:rsidRDefault="009A4272" w:rsidP="009A4272">
      <w:pPr>
        <w:spacing w:line="480" w:lineRule="auto"/>
        <w:jc w:val="both"/>
        <w:rPr>
          <w:rFonts w:ascii="Times New Roman" w:hAnsi="Times New Roman"/>
          <w:b/>
          <w:sz w:val="24"/>
          <w:szCs w:val="24"/>
        </w:rPr>
      </w:pPr>
      <w:r>
        <w:rPr>
          <w:rFonts w:ascii="Times New Roman" w:hAnsi="Times New Roman"/>
          <w:b/>
          <w:sz w:val="24"/>
          <w:szCs w:val="24"/>
        </w:rPr>
        <w:lastRenderedPageBreak/>
        <w:t>Development of tools to measure dignity for older people in acute hospitals</w:t>
      </w:r>
    </w:p>
    <w:p w14:paraId="0BD7E805" w14:textId="77777777" w:rsidR="009A4272" w:rsidRDefault="009A4272" w:rsidP="009A4272">
      <w:pPr>
        <w:spacing w:after="0" w:line="240" w:lineRule="auto"/>
        <w:jc w:val="both"/>
        <w:rPr>
          <w:rFonts w:ascii="Times New Roman" w:hAnsi="Times New Roman"/>
          <w:b/>
          <w:sz w:val="24"/>
          <w:szCs w:val="24"/>
        </w:rPr>
      </w:pPr>
      <w:r>
        <w:rPr>
          <w:rFonts w:ascii="Times New Roman" w:hAnsi="Times New Roman"/>
          <w:b/>
          <w:sz w:val="24"/>
          <w:szCs w:val="24"/>
        </w:rPr>
        <w:t>Marcelle Tauber-Gilmore</w:t>
      </w:r>
      <w:r>
        <w:rPr>
          <w:rFonts w:ascii="Times New Roman" w:hAnsi="Times New Roman"/>
          <w:sz w:val="24"/>
          <w:szCs w:val="24"/>
        </w:rPr>
        <w:t xml:space="preserve"> BSc, RGN</w:t>
      </w:r>
    </w:p>
    <w:p w14:paraId="74ECBDE9" w14:textId="77777777" w:rsidR="009A4272" w:rsidRDefault="009A4272" w:rsidP="009A4272">
      <w:pPr>
        <w:spacing w:after="0" w:line="240" w:lineRule="auto"/>
        <w:jc w:val="both"/>
        <w:rPr>
          <w:rFonts w:ascii="Times New Roman" w:hAnsi="Times New Roman"/>
          <w:sz w:val="24"/>
          <w:szCs w:val="24"/>
        </w:rPr>
      </w:pPr>
      <w:r>
        <w:rPr>
          <w:rFonts w:ascii="Times New Roman" w:hAnsi="Times New Roman"/>
          <w:sz w:val="24"/>
          <w:szCs w:val="24"/>
        </w:rPr>
        <w:t xml:space="preserve">Marcelle Tauber-Gilmore </w:t>
      </w:r>
    </w:p>
    <w:p w14:paraId="393E9964" w14:textId="77777777" w:rsidR="009A4272" w:rsidRDefault="009A4272" w:rsidP="009A4272">
      <w:pPr>
        <w:spacing w:after="0" w:line="240" w:lineRule="auto"/>
        <w:rPr>
          <w:rFonts w:ascii="Times New Roman" w:hAnsi="Times New Roman"/>
          <w:sz w:val="24"/>
          <w:szCs w:val="24"/>
        </w:rPr>
      </w:pPr>
      <w:r>
        <w:rPr>
          <w:rFonts w:ascii="Times New Roman" w:hAnsi="Times New Roman"/>
          <w:sz w:val="24"/>
          <w:szCs w:val="24"/>
        </w:rPr>
        <w:t>Clinical Procurement Nurse</w:t>
      </w:r>
    </w:p>
    <w:p w14:paraId="318F7403" w14:textId="77777777" w:rsidR="009A4272" w:rsidRDefault="009A4272" w:rsidP="009A4272">
      <w:pPr>
        <w:autoSpaceDE w:val="0"/>
        <w:autoSpaceDN w:val="0"/>
        <w:adjustRightInd w:val="0"/>
        <w:spacing w:after="0" w:line="240" w:lineRule="auto"/>
        <w:rPr>
          <w:rFonts w:ascii="Times-Roman" w:eastAsiaTheme="minorHAnsi" w:hAnsi="Times-Roman" w:cs="Times-Roman"/>
          <w:sz w:val="23"/>
          <w:szCs w:val="23"/>
        </w:rPr>
      </w:pPr>
      <w:r>
        <w:rPr>
          <w:rFonts w:ascii="Times-Roman" w:eastAsiaTheme="minorHAnsi" w:hAnsi="Times-Roman" w:cs="Times-Roman"/>
          <w:sz w:val="23"/>
          <w:szCs w:val="23"/>
        </w:rPr>
        <w:t>Imperial College NHS Healthcare</w:t>
      </w:r>
    </w:p>
    <w:p w14:paraId="67625308" w14:textId="77777777" w:rsidR="009A4272" w:rsidRDefault="009A4272" w:rsidP="009A4272">
      <w:pPr>
        <w:spacing w:after="0" w:line="240" w:lineRule="auto"/>
        <w:rPr>
          <w:rFonts w:ascii="Times New Roman" w:eastAsia="Calibri" w:hAnsi="Times New Roman" w:cs="Times New Roman"/>
          <w:sz w:val="24"/>
          <w:szCs w:val="24"/>
        </w:rPr>
      </w:pPr>
      <w:r>
        <w:rPr>
          <w:rFonts w:ascii="Times-Roman" w:eastAsiaTheme="minorHAnsi" w:hAnsi="Times-Roman" w:cs="Times-Roman"/>
          <w:sz w:val="23"/>
          <w:szCs w:val="23"/>
        </w:rPr>
        <w:t>Trust, 1</w:t>
      </w:r>
      <w:r>
        <w:rPr>
          <w:rFonts w:ascii="Times-Roman" w:eastAsiaTheme="minorHAnsi" w:hAnsi="Times-Roman" w:cs="Times-Roman"/>
          <w:sz w:val="15"/>
          <w:szCs w:val="15"/>
        </w:rPr>
        <w:t xml:space="preserve">st </w:t>
      </w:r>
      <w:r>
        <w:rPr>
          <w:rFonts w:ascii="Times-Roman" w:eastAsiaTheme="minorHAnsi" w:hAnsi="Times-Roman" w:cs="Times-Roman"/>
          <w:sz w:val="23"/>
          <w:szCs w:val="23"/>
        </w:rPr>
        <w:t>Floor Acrow East, St Mary's Hospital, South Wharf Road, London, W2 1NY.</w:t>
      </w:r>
    </w:p>
    <w:p w14:paraId="42183FBC" w14:textId="77777777" w:rsidR="009A4272" w:rsidRDefault="009A4272" w:rsidP="009A4272">
      <w:pPr>
        <w:spacing w:after="0" w:line="240" w:lineRule="auto"/>
        <w:jc w:val="both"/>
        <w:rPr>
          <w:rFonts w:ascii="Times New Roman" w:hAnsi="Times New Roman"/>
          <w:sz w:val="24"/>
          <w:szCs w:val="24"/>
        </w:rPr>
      </w:pPr>
      <w:r>
        <w:rPr>
          <w:rFonts w:ascii="Times New Roman" w:hAnsi="Times New Roman"/>
          <w:sz w:val="24"/>
          <w:szCs w:val="24"/>
        </w:rPr>
        <w:t xml:space="preserve">Tel: +44 (0) 203 31 25608 </w:t>
      </w:r>
    </w:p>
    <w:p w14:paraId="3751E35E" w14:textId="77777777" w:rsidR="009A4272" w:rsidRDefault="00724E54" w:rsidP="009A4272">
      <w:pPr>
        <w:pStyle w:val="PlainText"/>
        <w:rPr>
          <w:rFonts w:ascii="Times New Roman" w:hAnsi="Times New Roman"/>
          <w:sz w:val="24"/>
          <w:szCs w:val="24"/>
        </w:rPr>
      </w:pPr>
      <w:hyperlink r:id="rId10" w:tgtFrame="_blank" w:history="1">
        <w:r w:rsidR="009A4272">
          <w:rPr>
            <w:rStyle w:val="Hyperlink"/>
            <w:rFonts w:ascii="Times New Roman" w:hAnsi="Times New Roman"/>
            <w:sz w:val="24"/>
            <w:szCs w:val="24"/>
          </w:rPr>
          <w:t>marcelle.tauber@imperial.nhs.uk</w:t>
        </w:r>
      </w:hyperlink>
    </w:p>
    <w:p w14:paraId="5B8C5F58" w14:textId="77777777" w:rsidR="009A4272" w:rsidRDefault="009A4272" w:rsidP="009A4272">
      <w:pPr>
        <w:pStyle w:val="PlainText"/>
        <w:rPr>
          <w:rFonts w:ascii="Times New Roman" w:hAnsi="Times New Roman"/>
          <w:sz w:val="24"/>
          <w:szCs w:val="24"/>
        </w:rPr>
      </w:pPr>
    </w:p>
    <w:p w14:paraId="333296C6" w14:textId="77777777" w:rsidR="009A4272" w:rsidRDefault="009A4272" w:rsidP="009A4272">
      <w:pPr>
        <w:spacing w:after="0" w:line="240" w:lineRule="auto"/>
        <w:jc w:val="both"/>
        <w:rPr>
          <w:rFonts w:ascii="Times New Roman" w:hAnsi="Times New Roman"/>
          <w:sz w:val="24"/>
          <w:szCs w:val="24"/>
        </w:rPr>
      </w:pPr>
      <w:r>
        <w:rPr>
          <w:rFonts w:ascii="Times New Roman" w:hAnsi="Times New Roman"/>
          <w:b/>
          <w:sz w:val="24"/>
          <w:szCs w:val="24"/>
        </w:rPr>
        <w:t xml:space="preserve">Christine Norton </w:t>
      </w:r>
      <w:r>
        <w:rPr>
          <w:rFonts w:ascii="Times New Roman" w:hAnsi="Times New Roman"/>
          <w:sz w:val="24"/>
          <w:szCs w:val="24"/>
        </w:rPr>
        <w:t>PhD MA RN</w:t>
      </w:r>
    </w:p>
    <w:p w14:paraId="36CF01AC" w14:textId="77777777" w:rsidR="009A4272" w:rsidRDefault="009A4272" w:rsidP="009A4272">
      <w:pPr>
        <w:pStyle w:val="PlainText"/>
        <w:rPr>
          <w:rFonts w:ascii="Times New Roman" w:hAnsi="Times New Roman"/>
          <w:sz w:val="24"/>
          <w:szCs w:val="24"/>
        </w:rPr>
      </w:pPr>
      <w:r>
        <w:rPr>
          <w:rFonts w:ascii="Times New Roman" w:hAnsi="Times New Roman"/>
          <w:sz w:val="24"/>
          <w:szCs w:val="24"/>
        </w:rPr>
        <w:t>Professor of Nursing</w:t>
      </w:r>
      <w:r>
        <w:rPr>
          <w:rFonts w:ascii="Times New Roman" w:hAnsi="Times New Roman"/>
          <w:b/>
          <w:sz w:val="24"/>
          <w:szCs w:val="24"/>
        </w:rPr>
        <w:t xml:space="preserve"> </w:t>
      </w:r>
    </w:p>
    <w:p w14:paraId="3E7FF1DC" w14:textId="77777777" w:rsidR="009A4272" w:rsidRDefault="009A4272" w:rsidP="009A4272">
      <w:pPr>
        <w:spacing w:after="0" w:line="240" w:lineRule="auto"/>
        <w:jc w:val="both"/>
        <w:rPr>
          <w:rFonts w:ascii="Times New Roman" w:hAnsi="Times New Roman"/>
          <w:sz w:val="24"/>
          <w:szCs w:val="24"/>
        </w:rPr>
      </w:pPr>
      <w:r>
        <w:rPr>
          <w:rFonts w:ascii="Times New Roman" w:hAnsi="Times New Roman"/>
          <w:sz w:val="24"/>
          <w:szCs w:val="24"/>
        </w:rPr>
        <w:t>Florence Nightingale Faculty of Nursing &amp; Midwifery, King’s College London</w:t>
      </w:r>
    </w:p>
    <w:p w14:paraId="4D6E5E9C" w14:textId="77777777" w:rsidR="009A4272" w:rsidRDefault="009A4272" w:rsidP="009A4272">
      <w:pPr>
        <w:spacing w:after="0" w:line="240" w:lineRule="auto"/>
        <w:jc w:val="both"/>
        <w:rPr>
          <w:rFonts w:ascii="Times New Roman" w:hAnsi="Times New Roman"/>
          <w:sz w:val="24"/>
          <w:szCs w:val="24"/>
        </w:rPr>
      </w:pPr>
      <w:r>
        <w:rPr>
          <w:rFonts w:ascii="Times New Roman" w:hAnsi="Times New Roman"/>
          <w:sz w:val="24"/>
          <w:szCs w:val="24"/>
        </w:rPr>
        <w:t>57 Waterloo Road</w:t>
      </w:r>
    </w:p>
    <w:p w14:paraId="1E3070C6" w14:textId="77777777" w:rsidR="009A4272" w:rsidRDefault="009A4272" w:rsidP="009A4272">
      <w:pPr>
        <w:spacing w:after="0" w:line="240" w:lineRule="auto"/>
        <w:jc w:val="both"/>
        <w:rPr>
          <w:rFonts w:ascii="Times New Roman" w:hAnsi="Times New Roman"/>
          <w:sz w:val="24"/>
          <w:szCs w:val="24"/>
        </w:rPr>
      </w:pPr>
      <w:r>
        <w:rPr>
          <w:rFonts w:ascii="Times New Roman" w:hAnsi="Times New Roman"/>
          <w:sz w:val="24"/>
          <w:szCs w:val="24"/>
        </w:rPr>
        <w:t>London SE1 8WA</w:t>
      </w:r>
    </w:p>
    <w:p w14:paraId="43631733" w14:textId="77777777" w:rsidR="009A4272" w:rsidRDefault="00724E54" w:rsidP="009A4272">
      <w:pPr>
        <w:spacing w:after="0" w:line="240" w:lineRule="auto"/>
        <w:jc w:val="both"/>
        <w:rPr>
          <w:rFonts w:ascii="Times New Roman" w:hAnsi="Times New Roman"/>
          <w:sz w:val="24"/>
          <w:szCs w:val="24"/>
        </w:rPr>
      </w:pPr>
      <w:hyperlink r:id="rId11" w:history="1">
        <w:r w:rsidR="009A4272">
          <w:rPr>
            <w:rStyle w:val="Hyperlink"/>
            <w:rFonts w:ascii="Times New Roman" w:hAnsi="Times New Roman"/>
            <w:sz w:val="24"/>
            <w:szCs w:val="24"/>
          </w:rPr>
          <w:t>Christine.norton@kcl.ac.uk</w:t>
        </w:r>
      </w:hyperlink>
    </w:p>
    <w:p w14:paraId="4B7DCD01" w14:textId="77777777" w:rsidR="009A4272" w:rsidRDefault="009A4272" w:rsidP="009A4272">
      <w:pPr>
        <w:pStyle w:val="PlainText"/>
        <w:rPr>
          <w:rFonts w:ascii="Times New Roman" w:hAnsi="Times New Roman"/>
          <w:sz w:val="24"/>
          <w:szCs w:val="24"/>
        </w:rPr>
      </w:pPr>
      <w:r>
        <w:rPr>
          <w:rFonts w:ascii="Times New Roman" w:hAnsi="Times New Roman"/>
          <w:sz w:val="24"/>
          <w:szCs w:val="24"/>
        </w:rPr>
        <w:t>Tel: +44 (0) 20 7848 3681</w:t>
      </w:r>
    </w:p>
    <w:p w14:paraId="342E7229" w14:textId="77777777" w:rsidR="009A4272" w:rsidRDefault="009A4272" w:rsidP="009A4272">
      <w:pPr>
        <w:spacing w:after="0" w:line="240" w:lineRule="auto"/>
        <w:jc w:val="both"/>
        <w:rPr>
          <w:rFonts w:ascii="Times New Roman" w:hAnsi="Times New Roman"/>
          <w:sz w:val="24"/>
          <w:szCs w:val="24"/>
        </w:rPr>
      </w:pPr>
    </w:p>
    <w:p w14:paraId="74DE5DB7" w14:textId="77777777" w:rsidR="009A4272" w:rsidRDefault="009A4272" w:rsidP="009A4272">
      <w:pPr>
        <w:spacing w:after="0" w:line="240" w:lineRule="auto"/>
        <w:jc w:val="both"/>
        <w:rPr>
          <w:rFonts w:ascii="Times New Roman" w:hAnsi="Times New Roman"/>
          <w:b/>
          <w:sz w:val="24"/>
          <w:szCs w:val="24"/>
        </w:rPr>
      </w:pPr>
      <w:r>
        <w:rPr>
          <w:rFonts w:ascii="Times New Roman" w:hAnsi="Times New Roman"/>
          <w:b/>
          <w:sz w:val="24"/>
          <w:szCs w:val="24"/>
        </w:rPr>
        <w:t xml:space="preserve">Sue Procter </w:t>
      </w:r>
      <w:r>
        <w:rPr>
          <w:rFonts w:ascii="Times-Roman" w:eastAsiaTheme="minorHAnsi" w:hAnsi="Times-Roman" w:cs="Times-Roman"/>
          <w:sz w:val="23"/>
          <w:szCs w:val="23"/>
        </w:rPr>
        <w:t>PhD, Cert ED, BSc (Hons), RN</w:t>
      </w:r>
    </w:p>
    <w:p w14:paraId="11BE38FC" w14:textId="77777777" w:rsidR="009A4272" w:rsidRDefault="009A4272" w:rsidP="009A4272">
      <w:pPr>
        <w:spacing w:after="0" w:line="240" w:lineRule="auto"/>
        <w:jc w:val="both"/>
        <w:rPr>
          <w:rFonts w:ascii="Times New Roman" w:hAnsi="Times New Roman"/>
          <w:sz w:val="24"/>
          <w:szCs w:val="24"/>
        </w:rPr>
      </w:pPr>
      <w:r>
        <w:rPr>
          <w:rFonts w:ascii="Times New Roman" w:hAnsi="Times New Roman"/>
          <w:sz w:val="24"/>
          <w:szCs w:val="24"/>
        </w:rPr>
        <w:t xml:space="preserve">Professor of Clinical Nursing Innovation </w:t>
      </w:r>
    </w:p>
    <w:p w14:paraId="499CC6A1" w14:textId="77777777" w:rsidR="009A4272" w:rsidRDefault="009A4272" w:rsidP="009A4272">
      <w:pPr>
        <w:autoSpaceDE w:val="0"/>
        <w:autoSpaceDN w:val="0"/>
        <w:adjustRightInd w:val="0"/>
        <w:spacing w:after="0" w:line="240" w:lineRule="auto"/>
        <w:rPr>
          <w:rFonts w:ascii="Times-Roman" w:eastAsiaTheme="minorHAnsi" w:hAnsi="Times-Roman" w:cs="Times-Roman"/>
          <w:sz w:val="23"/>
          <w:szCs w:val="23"/>
        </w:rPr>
      </w:pPr>
      <w:r>
        <w:rPr>
          <w:rFonts w:ascii="Times-Roman" w:eastAsiaTheme="minorHAnsi" w:hAnsi="Times-Roman" w:cs="Times-Roman"/>
          <w:sz w:val="23"/>
          <w:szCs w:val="23"/>
        </w:rPr>
        <w:t>School of Health and</w:t>
      </w:r>
    </w:p>
    <w:p w14:paraId="1E7CF957" w14:textId="77777777" w:rsidR="009A4272" w:rsidRDefault="009A4272" w:rsidP="009A4272">
      <w:pPr>
        <w:autoSpaceDE w:val="0"/>
        <w:autoSpaceDN w:val="0"/>
        <w:adjustRightInd w:val="0"/>
        <w:spacing w:after="0" w:line="240" w:lineRule="auto"/>
        <w:rPr>
          <w:rFonts w:ascii="Times-Roman" w:eastAsiaTheme="minorHAnsi" w:hAnsi="Times-Roman" w:cs="Times-Roman"/>
          <w:sz w:val="23"/>
          <w:szCs w:val="23"/>
        </w:rPr>
      </w:pPr>
      <w:r>
        <w:rPr>
          <w:rFonts w:ascii="Times-Roman" w:eastAsiaTheme="minorHAnsi" w:hAnsi="Times-Roman" w:cs="Times-Roman"/>
          <w:sz w:val="23"/>
          <w:szCs w:val="23"/>
        </w:rPr>
        <w:t>Social Science, Buckinghamshire New University, Queen Alexandra Road, High Wycombe,</w:t>
      </w:r>
    </w:p>
    <w:p w14:paraId="3B7632D5" w14:textId="77777777" w:rsidR="009A4272" w:rsidRDefault="009A4272" w:rsidP="009A4272">
      <w:pPr>
        <w:spacing w:after="0" w:line="240" w:lineRule="auto"/>
        <w:jc w:val="both"/>
        <w:rPr>
          <w:rFonts w:ascii="Times-Roman" w:eastAsiaTheme="minorHAnsi" w:hAnsi="Times-Roman" w:cs="Times-Roman"/>
          <w:sz w:val="23"/>
          <w:szCs w:val="23"/>
        </w:rPr>
      </w:pPr>
      <w:r>
        <w:rPr>
          <w:rFonts w:ascii="Times-Roman" w:eastAsiaTheme="minorHAnsi" w:hAnsi="Times-Roman" w:cs="Times-Roman"/>
          <w:sz w:val="23"/>
          <w:szCs w:val="23"/>
        </w:rPr>
        <w:t xml:space="preserve">Buckinghamshire, HP11 2JZ. </w:t>
      </w:r>
    </w:p>
    <w:p w14:paraId="4088E002" w14:textId="77777777" w:rsidR="009A4272" w:rsidRDefault="009A4272" w:rsidP="009A4272">
      <w:pPr>
        <w:spacing w:after="0" w:line="240" w:lineRule="auto"/>
        <w:jc w:val="both"/>
        <w:rPr>
          <w:rFonts w:ascii="Times-Roman" w:eastAsiaTheme="minorHAnsi" w:hAnsi="Times-Roman" w:cs="Times-Roman"/>
          <w:sz w:val="23"/>
          <w:szCs w:val="23"/>
        </w:rPr>
      </w:pPr>
      <w:r>
        <w:rPr>
          <w:rFonts w:ascii="Times-Roman" w:eastAsiaTheme="minorHAnsi" w:hAnsi="Times-Roman" w:cs="Times-Roman"/>
          <w:sz w:val="23"/>
          <w:szCs w:val="23"/>
        </w:rPr>
        <w:t xml:space="preserve">Tel: 01494522141. </w:t>
      </w:r>
    </w:p>
    <w:p w14:paraId="5E068344" w14:textId="77777777" w:rsidR="009A4272" w:rsidRDefault="00724E54" w:rsidP="009A4272">
      <w:pPr>
        <w:spacing w:after="0" w:line="240" w:lineRule="auto"/>
        <w:jc w:val="both"/>
        <w:rPr>
          <w:rFonts w:ascii="Times-Roman" w:eastAsiaTheme="minorHAnsi" w:hAnsi="Times-Roman" w:cs="Times-Roman"/>
          <w:sz w:val="23"/>
          <w:szCs w:val="23"/>
        </w:rPr>
      </w:pPr>
      <w:hyperlink r:id="rId12" w:history="1">
        <w:r w:rsidR="009A4272">
          <w:rPr>
            <w:rStyle w:val="Hyperlink"/>
            <w:rFonts w:ascii="Times-Roman" w:eastAsiaTheme="minorHAnsi" w:hAnsi="Times-Roman" w:cs="Times-Roman"/>
            <w:sz w:val="23"/>
            <w:szCs w:val="23"/>
          </w:rPr>
          <w:t>Susan.Procter@bucks.ac.uk</w:t>
        </w:r>
      </w:hyperlink>
    </w:p>
    <w:p w14:paraId="3AE6C00A" w14:textId="77777777" w:rsidR="009A4272" w:rsidRDefault="009A4272" w:rsidP="009A4272">
      <w:pPr>
        <w:spacing w:after="0" w:line="240" w:lineRule="auto"/>
        <w:jc w:val="both"/>
        <w:rPr>
          <w:rFonts w:ascii="Times New Roman" w:eastAsia="Calibri" w:hAnsi="Times New Roman" w:cs="Times New Roman"/>
          <w:b/>
          <w:sz w:val="24"/>
          <w:szCs w:val="24"/>
        </w:rPr>
      </w:pPr>
    </w:p>
    <w:p w14:paraId="41620E88" w14:textId="77777777" w:rsidR="009A4272" w:rsidRDefault="009A4272" w:rsidP="009A4272">
      <w:pPr>
        <w:spacing w:after="0" w:line="240" w:lineRule="auto"/>
        <w:jc w:val="both"/>
        <w:rPr>
          <w:rFonts w:ascii="Times New Roman" w:hAnsi="Times New Roman"/>
          <w:b/>
          <w:sz w:val="24"/>
          <w:szCs w:val="24"/>
        </w:rPr>
      </w:pPr>
      <w:r>
        <w:rPr>
          <w:rFonts w:ascii="Times New Roman" w:hAnsi="Times New Roman"/>
          <w:b/>
          <w:sz w:val="24"/>
          <w:szCs w:val="24"/>
        </w:rPr>
        <w:t>Trevor Murrells</w:t>
      </w:r>
    </w:p>
    <w:p w14:paraId="69D45B82" w14:textId="77777777" w:rsidR="009A4272" w:rsidRDefault="009A4272" w:rsidP="009A4272">
      <w:pPr>
        <w:spacing w:after="0" w:line="240" w:lineRule="auto"/>
        <w:jc w:val="both"/>
        <w:rPr>
          <w:rFonts w:ascii="Times New Roman" w:hAnsi="Times New Roman"/>
          <w:sz w:val="24"/>
          <w:szCs w:val="24"/>
        </w:rPr>
      </w:pPr>
      <w:r>
        <w:rPr>
          <w:rFonts w:ascii="Times New Roman" w:hAnsi="Times New Roman"/>
          <w:sz w:val="24"/>
          <w:szCs w:val="24"/>
        </w:rPr>
        <w:t>Faculty Statistician</w:t>
      </w:r>
    </w:p>
    <w:p w14:paraId="12C77DD8" w14:textId="77777777" w:rsidR="009A4272" w:rsidRDefault="009A4272" w:rsidP="009A4272">
      <w:pPr>
        <w:spacing w:after="0" w:line="240" w:lineRule="auto"/>
        <w:jc w:val="both"/>
        <w:rPr>
          <w:rFonts w:ascii="Times New Roman" w:hAnsi="Times New Roman"/>
          <w:sz w:val="24"/>
          <w:szCs w:val="24"/>
        </w:rPr>
      </w:pPr>
      <w:r>
        <w:rPr>
          <w:rFonts w:ascii="Times New Roman" w:hAnsi="Times New Roman"/>
          <w:sz w:val="24"/>
          <w:szCs w:val="24"/>
        </w:rPr>
        <w:t>Florence Nightingale Faculty of Nursing &amp; Midwifery, King’s College London</w:t>
      </w:r>
    </w:p>
    <w:p w14:paraId="0A33855D" w14:textId="77777777" w:rsidR="009A4272" w:rsidRDefault="009A4272" w:rsidP="009A4272">
      <w:pPr>
        <w:spacing w:after="0" w:line="240" w:lineRule="auto"/>
        <w:jc w:val="both"/>
        <w:rPr>
          <w:rFonts w:ascii="Times New Roman" w:hAnsi="Times New Roman"/>
          <w:sz w:val="24"/>
          <w:szCs w:val="24"/>
        </w:rPr>
      </w:pPr>
      <w:r>
        <w:rPr>
          <w:rFonts w:ascii="Times New Roman" w:hAnsi="Times New Roman"/>
          <w:sz w:val="24"/>
          <w:szCs w:val="24"/>
        </w:rPr>
        <w:t>57 Waterloo Road</w:t>
      </w:r>
    </w:p>
    <w:p w14:paraId="758FF59B" w14:textId="77777777" w:rsidR="009A4272" w:rsidRDefault="009A4272" w:rsidP="009A4272">
      <w:pPr>
        <w:spacing w:after="0" w:line="240" w:lineRule="auto"/>
        <w:jc w:val="both"/>
        <w:rPr>
          <w:rFonts w:ascii="Times New Roman" w:hAnsi="Times New Roman"/>
          <w:sz w:val="24"/>
          <w:szCs w:val="24"/>
        </w:rPr>
      </w:pPr>
      <w:r>
        <w:rPr>
          <w:rFonts w:ascii="Times New Roman" w:hAnsi="Times New Roman"/>
          <w:sz w:val="24"/>
          <w:szCs w:val="24"/>
        </w:rPr>
        <w:t>London SE1 8WA</w:t>
      </w:r>
    </w:p>
    <w:p w14:paraId="2ECE3DAF" w14:textId="77777777" w:rsidR="009A4272" w:rsidRDefault="009A4272" w:rsidP="009A4272">
      <w:pPr>
        <w:pStyle w:val="PlainText"/>
        <w:rPr>
          <w:rFonts w:ascii="Times New Roman" w:hAnsi="Times New Roman"/>
          <w:sz w:val="24"/>
          <w:szCs w:val="24"/>
        </w:rPr>
      </w:pPr>
      <w:r>
        <w:rPr>
          <w:rFonts w:ascii="Times New Roman" w:hAnsi="Times New Roman"/>
          <w:sz w:val="24"/>
          <w:szCs w:val="24"/>
        </w:rPr>
        <w:t>Tel: +44 (0) 20 7848 3058</w:t>
      </w:r>
    </w:p>
    <w:p w14:paraId="39213E83" w14:textId="77777777" w:rsidR="009A4272" w:rsidRDefault="00724E54" w:rsidP="009A4272">
      <w:pPr>
        <w:spacing w:after="0" w:line="480" w:lineRule="auto"/>
        <w:jc w:val="both"/>
        <w:rPr>
          <w:rFonts w:ascii="Times New Roman" w:hAnsi="Times New Roman"/>
          <w:sz w:val="24"/>
          <w:szCs w:val="24"/>
        </w:rPr>
      </w:pPr>
      <w:hyperlink r:id="rId13" w:history="1">
        <w:r w:rsidR="009A4272">
          <w:rPr>
            <w:rStyle w:val="Hyperlink"/>
            <w:rFonts w:ascii="Times New Roman" w:hAnsi="Times New Roman"/>
            <w:sz w:val="24"/>
            <w:szCs w:val="24"/>
          </w:rPr>
          <w:t>Trevor.merrells@kcl.ac.uk</w:t>
        </w:r>
      </w:hyperlink>
    </w:p>
    <w:p w14:paraId="4B67FC8F" w14:textId="77777777" w:rsidR="009A4272" w:rsidRDefault="009A4272" w:rsidP="009A4272">
      <w:pPr>
        <w:spacing w:after="0" w:line="240" w:lineRule="auto"/>
        <w:jc w:val="both"/>
        <w:rPr>
          <w:rFonts w:ascii="Times New Roman" w:hAnsi="Times New Roman"/>
          <w:sz w:val="24"/>
          <w:szCs w:val="24"/>
        </w:rPr>
      </w:pPr>
      <w:r>
        <w:rPr>
          <w:rFonts w:ascii="Times New Roman" w:hAnsi="Times New Roman"/>
          <w:b/>
          <w:sz w:val="24"/>
          <w:szCs w:val="24"/>
        </w:rPr>
        <w:t>Gulen Addis</w:t>
      </w:r>
      <w:r>
        <w:rPr>
          <w:rFonts w:ascii="Times New Roman" w:hAnsi="Times New Roman"/>
          <w:sz w:val="24"/>
          <w:szCs w:val="24"/>
        </w:rPr>
        <w:t xml:space="preserve"> PhD, BSc, RN</w:t>
      </w:r>
    </w:p>
    <w:p w14:paraId="6F50D309" w14:textId="77777777" w:rsidR="009A4272" w:rsidRDefault="009A4272" w:rsidP="009A4272">
      <w:pPr>
        <w:spacing w:after="0" w:line="240" w:lineRule="auto"/>
        <w:jc w:val="both"/>
        <w:rPr>
          <w:rFonts w:ascii="Times New Roman" w:hAnsi="Times New Roman"/>
          <w:sz w:val="24"/>
          <w:szCs w:val="24"/>
        </w:rPr>
      </w:pPr>
      <w:r>
        <w:rPr>
          <w:rFonts w:ascii="Times New Roman" w:hAnsi="Times New Roman"/>
          <w:sz w:val="24"/>
          <w:szCs w:val="24"/>
        </w:rPr>
        <w:t>Senior lecturer</w:t>
      </w:r>
    </w:p>
    <w:p w14:paraId="0ABCFF5A" w14:textId="77777777" w:rsidR="009A4272" w:rsidRDefault="009A4272" w:rsidP="009A4272">
      <w:pPr>
        <w:spacing w:after="0" w:line="240" w:lineRule="auto"/>
        <w:jc w:val="both"/>
        <w:rPr>
          <w:rFonts w:ascii="Times New Roman" w:hAnsi="Times New Roman"/>
          <w:sz w:val="24"/>
          <w:szCs w:val="24"/>
        </w:rPr>
      </w:pPr>
      <w:r>
        <w:rPr>
          <w:rFonts w:ascii="Times New Roman" w:hAnsi="Times New Roman"/>
          <w:sz w:val="24"/>
          <w:szCs w:val="24"/>
        </w:rPr>
        <w:t>School of Health &amp; Social Science</w:t>
      </w:r>
    </w:p>
    <w:p w14:paraId="0F9CD592" w14:textId="77777777" w:rsidR="009A4272" w:rsidRDefault="009A4272" w:rsidP="009A4272">
      <w:pPr>
        <w:spacing w:after="0" w:line="240" w:lineRule="auto"/>
        <w:jc w:val="both"/>
        <w:rPr>
          <w:rFonts w:ascii="Times New Roman" w:hAnsi="Times New Roman"/>
          <w:sz w:val="24"/>
          <w:szCs w:val="24"/>
        </w:rPr>
      </w:pPr>
      <w:r>
        <w:rPr>
          <w:rFonts w:ascii="Times New Roman" w:hAnsi="Times New Roman"/>
          <w:sz w:val="24"/>
          <w:szCs w:val="24"/>
        </w:rPr>
        <w:t>Department of Applied Health and Exercise Science</w:t>
      </w:r>
    </w:p>
    <w:p w14:paraId="0EBA0C85" w14:textId="77777777" w:rsidR="009A4272" w:rsidRDefault="009A4272" w:rsidP="009A4272">
      <w:pPr>
        <w:spacing w:after="0" w:line="240" w:lineRule="auto"/>
        <w:jc w:val="both"/>
        <w:rPr>
          <w:rFonts w:ascii="Times New Roman" w:hAnsi="Times New Roman"/>
          <w:sz w:val="24"/>
          <w:szCs w:val="24"/>
        </w:rPr>
      </w:pPr>
      <w:r>
        <w:rPr>
          <w:rFonts w:ascii="Times New Roman" w:hAnsi="Times New Roman"/>
          <w:sz w:val="24"/>
          <w:szCs w:val="24"/>
        </w:rPr>
        <w:t>Buckingham New University</w:t>
      </w:r>
    </w:p>
    <w:p w14:paraId="127F12ED" w14:textId="77777777" w:rsidR="009A4272" w:rsidRDefault="009A4272" w:rsidP="009A4272">
      <w:pPr>
        <w:spacing w:after="0" w:line="240" w:lineRule="auto"/>
        <w:jc w:val="both"/>
        <w:rPr>
          <w:rFonts w:ascii="Times New Roman" w:hAnsi="Times New Roman"/>
          <w:sz w:val="24"/>
          <w:szCs w:val="24"/>
        </w:rPr>
      </w:pPr>
      <w:r>
        <w:rPr>
          <w:rFonts w:ascii="Times New Roman" w:hAnsi="Times New Roman"/>
          <w:sz w:val="24"/>
          <w:szCs w:val="24"/>
        </w:rPr>
        <w:t>106 Oxford Road</w:t>
      </w:r>
    </w:p>
    <w:p w14:paraId="3005C1F3" w14:textId="77777777" w:rsidR="009A4272" w:rsidRDefault="009A4272" w:rsidP="009A4272">
      <w:pPr>
        <w:spacing w:after="0" w:line="240" w:lineRule="auto"/>
        <w:jc w:val="both"/>
        <w:rPr>
          <w:rFonts w:ascii="Times New Roman" w:hAnsi="Times New Roman"/>
          <w:sz w:val="24"/>
          <w:szCs w:val="24"/>
        </w:rPr>
      </w:pPr>
      <w:r>
        <w:rPr>
          <w:rFonts w:ascii="Times New Roman" w:hAnsi="Times New Roman"/>
          <w:sz w:val="24"/>
          <w:szCs w:val="24"/>
        </w:rPr>
        <w:t>Uxbridge</w:t>
      </w:r>
    </w:p>
    <w:p w14:paraId="67EE556D" w14:textId="77777777" w:rsidR="009A4272" w:rsidRDefault="009A4272" w:rsidP="009A4272">
      <w:pPr>
        <w:spacing w:after="0" w:line="240" w:lineRule="auto"/>
        <w:jc w:val="both"/>
        <w:rPr>
          <w:rFonts w:ascii="Times New Roman" w:hAnsi="Times New Roman"/>
          <w:sz w:val="24"/>
          <w:szCs w:val="24"/>
        </w:rPr>
      </w:pPr>
      <w:r>
        <w:rPr>
          <w:rFonts w:ascii="Times New Roman" w:hAnsi="Times New Roman"/>
          <w:sz w:val="24"/>
          <w:szCs w:val="24"/>
        </w:rPr>
        <w:t>Middlesex</w:t>
      </w:r>
    </w:p>
    <w:p w14:paraId="3D5021BF" w14:textId="77777777" w:rsidR="009A4272" w:rsidRDefault="009A4272" w:rsidP="009A4272">
      <w:pPr>
        <w:spacing w:after="0" w:line="240" w:lineRule="auto"/>
        <w:jc w:val="both"/>
        <w:rPr>
          <w:rFonts w:ascii="Times New Roman" w:hAnsi="Times New Roman"/>
          <w:sz w:val="24"/>
          <w:szCs w:val="24"/>
        </w:rPr>
      </w:pPr>
      <w:r>
        <w:rPr>
          <w:rFonts w:ascii="Times New Roman" w:hAnsi="Times New Roman"/>
          <w:sz w:val="24"/>
          <w:szCs w:val="24"/>
        </w:rPr>
        <w:t>UB8 1NA</w:t>
      </w:r>
    </w:p>
    <w:p w14:paraId="462B6C7C" w14:textId="77777777" w:rsidR="009A4272" w:rsidRDefault="009A4272" w:rsidP="009A4272">
      <w:pPr>
        <w:spacing w:after="0" w:line="240" w:lineRule="auto"/>
        <w:jc w:val="both"/>
        <w:rPr>
          <w:rFonts w:ascii="Times New Roman" w:hAnsi="Times New Roman"/>
          <w:sz w:val="24"/>
          <w:szCs w:val="24"/>
        </w:rPr>
      </w:pPr>
      <w:r>
        <w:rPr>
          <w:rFonts w:ascii="Times New Roman" w:hAnsi="Times New Roman"/>
          <w:sz w:val="24"/>
          <w:szCs w:val="24"/>
        </w:rPr>
        <w:t>gulen.addis@bucks.ac.uk</w:t>
      </w:r>
    </w:p>
    <w:p w14:paraId="0AEDB18F" w14:textId="77777777" w:rsidR="009A4272" w:rsidRDefault="009A4272" w:rsidP="009A4272">
      <w:pPr>
        <w:pStyle w:val="PlainText"/>
        <w:rPr>
          <w:rFonts w:ascii="Times New Roman" w:hAnsi="Times New Roman"/>
          <w:sz w:val="24"/>
          <w:szCs w:val="24"/>
        </w:rPr>
      </w:pPr>
      <w:r>
        <w:rPr>
          <w:rFonts w:ascii="Times New Roman" w:hAnsi="Times New Roman"/>
          <w:sz w:val="24"/>
          <w:szCs w:val="24"/>
        </w:rPr>
        <w:t>Tel: 01494522141. Ext 5125</w:t>
      </w:r>
    </w:p>
    <w:p w14:paraId="5BC16CA0" w14:textId="77777777" w:rsidR="009A4272" w:rsidRDefault="009A4272" w:rsidP="009A4272">
      <w:pPr>
        <w:spacing w:line="240" w:lineRule="auto"/>
        <w:jc w:val="both"/>
        <w:rPr>
          <w:rFonts w:ascii="Times New Roman" w:hAnsi="Times New Roman"/>
          <w:b/>
          <w:sz w:val="24"/>
          <w:szCs w:val="24"/>
        </w:rPr>
      </w:pPr>
    </w:p>
    <w:p w14:paraId="26712060" w14:textId="77777777" w:rsidR="009A4272" w:rsidRDefault="009A4272" w:rsidP="009A4272">
      <w:pPr>
        <w:jc w:val="both"/>
        <w:rPr>
          <w:rFonts w:ascii="Times New Roman" w:hAnsi="Times New Roman"/>
          <w:b/>
          <w:sz w:val="24"/>
          <w:szCs w:val="24"/>
        </w:rPr>
      </w:pPr>
    </w:p>
    <w:p w14:paraId="5CF3CC14" w14:textId="77777777" w:rsidR="009A4272" w:rsidRDefault="009A4272" w:rsidP="009A4272">
      <w:pPr>
        <w:jc w:val="both"/>
        <w:rPr>
          <w:rFonts w:ascii="Times New Roman" w:hAnsi="Times New Roman"/>
          <w:b/>
          <w:sz w:val="24"/>
          <w:szCs w:val="24"/>
        </w:rPr>
      </w:pPr>
    </w:p>
    <w:p w14:paraId="0FE906DE" w14:textId="77777777" w:rsidR="009A4272" w:rsidRDefault="009A4272" w:rsidP="009A4272">
      <w:pPr>
        <w:jc w:val="both"/>
        <w:rPr>
          <w:rFonts w:ascii="Times New Roman" w:hAnsi="Times New Roman"/>
          <w:b/>
          <w:sz w:val="24"/>
          <w:szCs w:val="24"/>
        </w:rPr>
      </w:pPr>
    </w:p>
    <w:p w14:paraId="79B91FD4" w14:textId="77777777" w:rsidR="009A4272" w:rsidRDefault="009A4272" w:rsidP="009A4272">
      <w:pPr>
        <w:jc w:val="both"/>
        <w:rPr>
          <w:rFonts w:ascii="Times New Roman" w:hAnsi="Times New Roman"/>
          <w:b/>
          <w:sz w:val="24"/>
          <w:szCs w:val="24"/>
        </w:rPr>
      </w:pPr>
    </w:p>
    <w:p w14:paraId="4E06F629" w14:textId="77777777" w:rsidR="009A4272" w:rsidRDefault="009A4272" w:rsidP="009A4272">
      <w:pPr>
        <w:jc w:val="both"/>
        <w:rPr>
          <w:rFonts w:ascii="Times New Roman" w:hAnsi="Times New Roman"/>
          <w:b/>
          <w:sz w:val="24"/>
          <w:szCs w:val="24"/>
        </w:rPr>
      </w:pPr>
      <w:r>
        <w:rPr>
          <w:rFonts w:ascii="Times New Roman" w:hAnsi="Times New Roman"/>
          <w:b/>
          <w:sz w:val="24"/>
          <w:szCs w:val="24"/>
        </w:rPr>
        <w:t xml:space="preserve">Lesley Baillie </w:t>
      </w:r>
      <w:r>
        <w:rPr>
          <w:rFonts w:ascii="Times New Roman" w:hAnsi="Times New Roman"/>
          <w:sz w:val="24"/>
          <w:szCs w:val="24"/>
        </w:rPr>
        <w:t>PhD, RN</w:t>
      </w:r>
    </w:p>
    <w:p w14:paraId="7C1E5D54" w14:textId="77777777" w:rsidR="009A4272" w:rsidRDefault="009A4272" w:rsidP="009A4272">
      <w:pPr>
        <w:spacing w:after="0" w:line="240" w:lineRule="auto"/>
        <w:contextualSpacing/>
        <w:rPr>
          <w:rFonts w:ascii="Times New Roman" w:eastAsia="Times New Roman" w:hAnsi="Times New Roman"/>
          <w:noProof/>
          <w:sz w:val="24"/>
          <w:szCs w:val="24"/>
        </w:rPr>
      </w:pPr>
      <w:r>
        <w:rPr>
          <w:rFonts w:ascii="Times New Roman" w:eastAsia="Times New Roman" w:hAnsi="Times New Roman"/>
          <w:noProof/>
          <w:sz w:val="24"/>
          <w:szCs w:val="24"/>
        </w:rPr>
        <w:t>Senior lecturer, Nursing</w:t>
      </w:r>
    </w:p>
    <w:p w14:paraId="33EF68EF" w14:textId="77777777" w:rsidR="009A4272" w:rsidRDefault="009A4272" w:rsidP="009A4272">
      <w:pPr>
        <w:spacing w:after="0" w:line="240" w:lineRule="auto"/>
        <w:contextualSpacing/>
        <w:rPr>
          <w:rFonts w:ascii="Times New Roman" w:eastAsia="Times New Roman" w:hAnsi="Times New Roman"/>
          <w:noProof/>
          <w:sz w:val="24"/>
          <w:szCs w:val="24"/>
        </w:rPr>
      </w:pPr>
      <w:r>
        <w:rPr>
          <w:rFonts w:ascii="Times New Roman" w:eastAsia="Times New Roman" w:hAnsi="Times New Roman"/>
          <w:noProof/>
          <w:sz w:val="24"/>
          <w:szCs w:val="24"/>
        </w:rPr>
        <w:t>Faculty of Wellbeing, Education and Language Studies</w:t>
      </w:r>
    </w:p>
    <w:p w14:paraId="029977C3" w14:textId="77777777" w:rsidR="009A4272" w:rsidRDefault="009A4272" w:rsidP="009A4272">
      <w:pPr>
        <w:spacing w:after="0" w:line="240" w:lineRule="auto"/>
        <w:contextualSpacing/>
        <w:rPr>
          <w:rFonts w:ascii="Times New Roman" w:eastAsia="Times New Roman" w:hAnsi="Times New Roman"/>
          <w:noProof/>
          <w:sz w:val="24"/>
          <w:szCs w:val="24"/>
        </w:rPr>
      </w:pPr>
      <w:r>
        <w:rPr>
          <w:rFonts w:ascii="Times New Roman" w:eastAsia="Times New Roman" w:hAnsi="Times New Roman"/>
          <w:noProof/>
          <w:sz w:val="24"/>
          <w:szCs w:val="24"/>
        </w:rPr>
        <w:t>The Open University</w:t>
      </w:r>
    </w:p>
    <w:p w14:paraId="54942CA2" w14:textId="77777777" w:rsidR="009A4272" w:rsidRDefault="009A4272" w:rsidP="009A4272">
      <w:pPr>
        <w:spacing w:after="0" w:line="240" w:lineRule="auto"/>
        <w:contextualSpacing/>
        <w:rPr>
          <w:rFonts w:ascii="Times New Roman" w:eastAsia="Times New Roman" w:hAnsi="Times New Roman"/>
          <w:noProof/>
          <w:sz w:val="24"/>
          <w:szCs w:val="24"/>
        </w:rPr>
      </w:pPr>
      <w:r>
        <w:rPr>
          <w:rFonts w:ascii="Times New Roman" w:eastAsia="Times New Roman" w:hAnsi="Times New Roman"/>
          <w:noProof/>
          <w:sz w:val="24"/>
          <w:szCs w:val="24"/>
        </w:rPr>
        <w:t>Walton Hall</w:t>
      </w:r>
    </w:p>
    <w:p w14:paraId="538136EB" w14:textId="77777777" w:rsidR="009A4272" w:rsidRDefault="009A4272" w:rsidP="009A4272">
      <w:pPr>
        <w:spacing w:after="0" w:line="240" w:lineRule="auto"/>
        <w:contextualSpacing/>
        <w:rPr>
          <w:rFonts w:ascii="Times New Roman" w:eastAsia="Times New Roman" w:hAnsi="Times New Roman"/>
          <w:noProof/>
          <w:sz w:val="24"/>
          <w:szCs w:val="24"/>
        </w:rPr>
      </w:pPr>
      <w:r>
        <w:rPr>
          <w:rFonts w:ascii="Times New Roman" w:eastAsia="Times New Roman" w:hAnsi="Times New Roman"/>
          <w:noProof/>
          <w:sz w:val="24"/>
          <w:szCs w:val="24"/>
        </w:rPr>
        <w:t>Milton Keynes</w:t>
      </w:r>
    </w:p>
    <w:p w14:paraId="1F24ADB7" w14:textId="77777777" w:rsidR="009A4272" w:rsidRDefault="009A4272" w:rsidP="009A4272">
      <w:pPr>
        <w:spacing w:after="0" w:line="240" w:lineRule="auto"/>
        <w:contextualSpacing/>
        <w:rPr>
          <w:rFonts w:ascii="Times New Roman" w:eastAsia="Times New Roman" w:hAnsi="Times New Roman"/>
          <w:noProof/>
          <w:sz w:val="24"/>
          <w:szCs w:val="24"/>
        </w:rPr>
      </w:pPr>
      <w:r>
        <w:rPr>
          <w:rFonts w:ascii="Times New Roman" w:eastAsia="Times New Roman" w:hAnsi="Times New Roman"/>
          <w:noProof/>
          <w:sz w:val="24"/>
          <w:szCs w:val="24"/>
        </w:rPr>
        <w:t>MK7 6AA</w:t>
      </w:r>
    </w:p>
    <w:p w14:paraId="5D28FEE0" w14:textId="77777777" w:rsidR="009A4272" w:rsidRDefault="009A4272" w:rsidP="009A4272">
      <w:pPr>
        <w:spacing w:after="0" w:line="240" w:lineRule="auto"/>
        <w:contextualSpacing/>
        <w:rPr>
          <w:rFonts w:ascii="Times New Roman" w:eastAsia="Times New Roman" w:hAnsi="Times New Roman"/>
          <w:noProof/>
          <w:sz w:val="24"/>
          <w:szCs w:val="24"/>
        </w:rPr>
      </w:pPr>
      <w:r>
        <w:rPr>
          <w:rFonts w:ascii="Times New Roman" w:eastAsia="Times New Roman" w:hAnsi="Times New Roman"/>
          <w:noProof/>
          <w:sz w:val="24"/>
          <w:szCs w:val="24"/>
        </w:rPr>
        <w:t>Tel. 01908 653116</w:t>
      </w:r>
    </w:p>
    <w:p w14:paraId="08C6B676" w14:textId="77777777" w:rsidR="009A4272" w:rsidRDefault="009A4272" w:rsidP="009A4272">
      <w:pPr>
        <w:jc w:val="both"/>
        <w:rPr>
          <w:rFonts w:ascii="Times New Roman" w:eastAsia="Calibri" w:hAnsi="Times New Roman"/>
          <w:sz w:val="24"/>
          <w:szCs w:val="24"/>
          <w:lang w:eastAsia="en-US"/>
        </w:rPr>
      </w:pPr>
      <w:r>
        <w:rPr>
          <w:rFonts w:ascii="Times New Roman" w:hAnsi="Times New Roman"/>
          <w:sz w:val="24"/>
          <w:szCs w:val="24"/>
        </w:rPr>
        <w:t>lesley.baillie@open.ac.uk</w:t>
      </w:r>
    </w:p>
    <w:p w14:paraId="4A529399" w14:textId="77777777" w:rsidR="009A4272" w:rsidRDefault="009A4272" w:rsidP="009A4272">
      <w:pPr>
        <w:pStyle w:val="PlainText"/>
        <w:rPr>
          <w:rFonts w:ascii="Times New Roman" w:hAnsi="Times New Roman"/>
          <w:sz w:val="24"/>
          <w:szCs w:val="24"/>
        </w:rPr>
      </w:pPr>
    </w:p>
    <w:p w14:paraId="5CF54067" w14:textId="77777777" w:rsidR="009A4272" w:rsidRDefault="009A4272" w:rsidP="009A4272">
      <w:pPr>
        <w:pStyle w:val="NormalWeb"/>
        <w:jc w:val="both"/>
        <w:rPr>
          <w:b/>
          <w:color w:val="000000"/>
        </w:rPr>
      </w:pPr>
      <w:r>
        <w:rPr>
          <w:b/>
          <w:color w:val="000000"/>
        </w:rPr>
        <w:t>Pauline Velasco</w:t>
      </w:r>
    </w:p>
    <w:p w14:paraId="47B497DE" w14:textId="77777777" w:rsidR="009A4272" w:rsidRDefault="009A4272" w:rsidP="009A4272">
      <w:pPr>
        <w:pStyle w:val="NormalWeb"/>
        <w:jc w:val="both"/>
        <w:rPr>
          <w:color w:val="000000"/>
        </w:rPr>
      </w:pPr>
      <w:r>
        <w:rPr>
          <w:color w:val="000000"/>
        </w:rPr>
        <w:t xml:space="preserve">Student Nurse BSc Adult Nursing, </w:t>
      </w:r>
    </w:p>
    <w:p w14:paraId="7633016D" w14:textId="77777777" w:rsidR="009A4272" w:rsidRDefault="009A4272" w:rsidP="009A4272">
      <w:pPr>
        <w:pStyle w:val="NormalWeb"/>
        <w:jc w:val="both"/>
        <w:rPr>
          <w:color w:val="000000"/>
        </w:rPr>
      </w:pPr>
      <w:r>
        <w:rPr>
          <w:color w:val="000000"/>
        </w:rPr>
        <w:t xml:space="preserve">Florence Nightingale Faculty of Nursing and Midwifery, </w:t>
      </w:r>
    </w:p>
    <w:p w14:paraId="1DCAB460" w14:textId="77777777" w:rsidR="009A4272" w:rsidRDefault="009A4272" w:rsidP="009A4272">
      <w:pPr>
        <w:pStyle w:val="NormalWeb"/>
        <w:jc w:val="both"/>
        <w:rPr>
          <w:color w:val="000000"/>
        </w:rPr>
      </w:pPr>
      <w:r>
        <w:rPr>
          <w:color w:val="000000"/>
        </w:rPr>
        <w:t xml:space="preserve">Kings College London. </w:t>
      </w:r>
    </w:p>
    <w:p w14:paraId="0476916F" w14:textId="77777777" w:rsidR="009A4272" w:rsidRDefault="00724E54" w:rsidP="009A4272">
      <w:pPr>
        <w:pStyle w:val="NormalWeb"/>
        <w:jc w:val="both"/>
      </w:pPr>
      <w:hyperlink r:id="rId14" w:history="1">
        <w:r w:rsidR="009A4272">
          <w:rPr>
            <w:rStyle w:val="Hyperlink"/>
          </w:rPr>
          <w:t>Pauline.velasco@kcl.ac.uk</w:t>
        </w:r>
      </w:hyperlink>
    </w:p>
    <w:p w14:paraId="53B5F889" w14:textId="77777777" w:rsidR="009A4272" w:rsidRDefault="009A4272" w:rsidP="009A4272">
      <w:pPr>
        <w:pStyle w:val="NormalWeb"/>
        <w:jc w:val="both"/>
      </w:pPr>
    </w:p>
    <w:p w14:paraId="070C75DE" w14:textId="77777777" w:rsidR="009A4272" w:rsidRDefault="009A4272" w:rsidP="009A4272">
      <w:pPr>
        <w:pStyle w:val="NormalWeb"/>
        <w:jc w:val="both"/>
        <w:rPr>
          <w:b/>
        </w:rPr>
      </w:pPr>
      <w:r>
        <w:rPr>
          <w:b/>
        </w:rPr>
        <w:t>Preet Athwal</w:t>
      </w:r>
    </w:p>
    <w:p w14:paraId="04126DD0" w14:textId="77777777" w:rsidR="009A4272" w:rsidRDefault="009A4272" w:rsidP="009A4272">
      <w:pPr>
        <w:pStyle w:val="NormalWeb"/>
        <w:jc w:val="both"/>
      </w:pPr>
      <w:r>
        <w:t xml:space="preserve">Student Nurse PGDip Adult Nursing, </w:t>
      </w:r>
    </w:p>
    <w:p w14:paraId="520B85D3" w14:textId="77777777" w:rsidR="009A4272" w:rsidRDefault="009A4272" w:rsidP="009A4272">
      <w:pPr>
        <w:pStyle w:val="NormalWeb"/>
        <w:jc w:val="both"/>
      </w:pPr>
      <w:r>
        <w:t xml:space="preserve">Florence Nightingale Faculty of Nursing and Midwifery, </w:t>
      </w:r>
    </w:p>
    <w:p w14:paraId="1F19D183" w14:textId="77777777" w:rsidR="009A4272" w:rsidRDefault="009A4272" w:rsidP="009A4272">
      <w:pPr>
        <w:pStyle w:val="NormalWeb"/>
        <w:jc w:val="both"/>
      </w:pPr>
      <w:r>
        <w:t xml:space="preserve">Kings College London. </w:t>
      </w:r>
    </w:p>
    <w:p w14:paraId="3C874A9C" w14:textId="77777777" w:rsidR="009A4272" w:rsidRDefault="00724E54" w:rsidP="009A4272">
      <w:pPr>
        <w:pStyle w:val="NormalWeb"/>
        <w:jc w:val="both"/>
      </w:pPr>
      <w:hyperlink r:id="rId15" w:history="1">
        <w:r w:rsidR="009A4272">
          <w:rPr>
            <w:rStyle w:val="Hyperlink"/>
          </w:rPr>
          <w:t>Preet.athwal@kcl.ac.uk</w:t>
        </w:r>
      </w:hyperlink>
    </w:p>
    <w:p w14:paraId="2D46091B" w14:textId="77777777" w:rsidR="009A4272" w:rsidRDefault="009A4272" w:rsidP="009A4272">
      <w:pPr>
        <w:pStyle w:val="NormalWeb"/>
        <w:jc w:val="both"/>
      </w:pPr>
    </w:p>
    <w:p w14:paraId="72D820C1" w14:textId="77777777" w:rsidR="009A4272" w:rsidRDefault="009A4272" w:rsidP="009A4272">
      <w:pPr>
        <w:pStyle w:val="NormalWeb"/>
        <w:jc w:val="both"/>
        <w:rPr>
          <w:b/>
        </w:rPr>
      </w:pPr>
      <w:r>
        <w:rPr>
          <w:b/>
        </w:rPr>
        <w:t>Saeema Kayani</w:t>
      </w:r>
    </w:p>
    <w:p w14:paraId="686D850C" w14:textId="77777777" w:rsidR="009A4272" w:rsidRDefault="009A4272" w:rsidP="009A4272">
      <w:pPr>
        <w:pStyle w:val="NormalWeb"/>
        <w:jc w:val="both"/>
      </w:pPr>
      <w:r>
        <w:t xml:space="preserve">Student Nurse PGDip Adult Nursing, </w:t>
      </w:r>
    </w:p>
    <w:p w14:paraId="4C95FDCB" w14:textId="77777777" w:rsidR="009A4272" w:rsidRDefault="009A4272" w:rsidP="009A4272">
      <w:pPr>
        <w:pStyle w:val="NormalWeb"/>
        <w:jc w:val="both"/>
      </w:pPr>
      <w:r>
        <w:t xml:space="preserve">Florence Nightingale Faculty of Nursing and Midwifery, </w:t>
      </w:r>
    </w:p>
    <w:p w14:paraId="313625D2" w14:textId="77777777" w:rsidR="009A4272" w:rsidRDefault="009A4272" w:rsidP="009A4272">
      <w:pPr>
        <w:pStyle w:val="NormalWeb"/>
        <w:jc w:val="both"/>
      </w:pPr>
      <w:r>
        <w:t xml:space="preserve">Kings College London. </w:t>
      </w:r>
    </w:p>
    <w:p w14:paraId="0555B14D" w14:textId="77777777" w:rsidR="009A4272" w:rsidRDefault="00724E54" w:rsidP="009A4272">
      <w:pPr>
        <w:pStyle w:val="NormalWeb"/>
        <w:jc w:val="both"/>
      </w:pPr>
      <w:hyperlink r:id="rId16" w:history="1">
        <w:r w:rsidR="009A4272">
          <w:rPr>
            <w:rStyle w:val="Hyperlink"/>
          </w:rPr>
          <w:t>saeema.kayani@kcl.ac.uk</w:t>
        </w:r>
      </w:hyperlink>
    </w:p>
    <w:p w14:paraId="437F7971" w14:textId="77777777" w:rsidR="009A4272" w:rsidRDefault="009A4272" w:rsidP="009A4272">
      <w:pPr>
        <w:pStyle w:val="NormalWeb"/>
      </w:pPr>
      <w:r>
        <w:lastRenderedPageBreak/>
        <w:t> </w:t>
      </w:r>
    </w:p>
    <w:p w14:paraId="0C62ACCF" w14:textId="77777777" w:rsidR="009A4272" w:rsidRDefault="009A4272" w:rsidP="009A4272">
      <w:pPr>
        <w:spacing w:after="0" w:line="240" w:lineRule="auto"/>
        <w:jc w:val="both"/>
        <w:rPr>
          <w:rFonts w:ascii="Times New Roman" w:hAnsi="Times New Roman"/>
          <w:b/>
          <w:sz w:val="24"/>
          <w:szCs w:val="24"/>
        </w:rPr>
      </w:pPr>
      <w:r>
        <w:rPr>
          <w:rFonts w:ascii="Times New Roman" w:hAnsi="Times New Roman"/>
          <w:b/>
          <w:sz w:val="24"/>
          <w:szCs w:val="24"/>
        </w:rPr>
        <w:t xml:space="preserve">Zainab Zahran </w:t>
      </w:r>
      <w:r>
        <w:rPr>
          <w:rFonts w:ascii="Times New Roman" w:hAnsi="Times New Roman"/>
          <w:sz w:val="24"/>
          <w:szCs w:val="24"/>
        </w:rPr>
        <w:t>(corresponding author)</w:t>
      </w:r>
    </w:p>
    <w:p w14:paraId="408C42FD" w14:textId="77777777" w:rsidR="009A4272" w:rsidRDefault="009A4272" w:rsidP="009A4272">
      <w:pPr>
        <w:spacing w:after="0" w:line="240" w:lineRule="auto"/>
        <w:rPr>
          <w:rFonts w:ascii="Times New Roman" w:hAnsi="Times New Roman"/>
          <w:color w:val="000000"/>
          <w:sz w:val="24"/>
          <w:szCs w:val="24"/>
        </w:rPr>
      </w:pPr>
      <w:r>
        <w:rPr>
          <w:rFonts w:ascii="Times New Roman" w:hAnsi="Times New Roman"/>
          <w:color w:val="000000"/>
          <w:sz w:val="24"/>
          <w:szCs w:val="24"/>
        </w:rPr>
        <w:t>Zainab Zahran RN, MSc, PhD</w:t>
      </w:r>
    </w:p>
    <w:p w14:paraId="5FF2A9D1" w14:textId="77777777" w:rsidR="009A4272" w:rsidRDefault="009A4272" w:rsidP="009A4272">
      <w:pPr>
        <w:spacing w:after="0"/>
        <w:rPr>
          <w:rFonts w:ascii="Times New Roman" w:hAnsi="Times New Roman"/>
          <w:color w:val="000000"/>
          <w:sz w:val="24"/>
          <w:szCs w:val="24"/>
        </w:rPr>
      </w:pPr>
      <w:r>
        <w:rPr>
          <w:rFonts w:ascii="Times New Roman" w:hAnsi="Times New Roman"/>
          <w:color w:val="000000"/>
          <w:sz w:val="24"/>
          <w:szCs w:val="24"/>
        </w:rPr>
        <w:t xml:space="preserve">Lecturer </w:t>
      </w:r>
    </w:p>
    <w:p w14:paraId="7B69A2D2" w14:textId="77777777" w:rsidR="009A4272" w:rsidRDefault="009A4272" w:rsidP="009A4272">
      <w:pPr>
        <w:spacing w:after="0"/>
        <w:rPr>
          <w:rFonts w:ascii="Times New Roman" w:hAnsi="Times New Roman"/>
          <w:color w:val="000000"/>
          <w:sz w:val="24"/>
          <w:szCs w:val="24"/>
        </w:rPr>
      </w:pPr>
      <w:r>
        <w:rPr>
          <w:rFonts w:ascii="Times New Roman" w:hAnsi="Times New Roman"/>
          <w:color w:val="000000"/>
          <w:sz w:val="24"/>
          <w:szCs w:val="24"/>
        </w:rPr>
        <w:t>King’s College London, Department of Adult nursing</w:t>
      </w:r>
    </w:p>
    <w:p w14:paraId="1E9841B6" w14:textId="77777777" w:rsidR="009A4272" w:rsidRDefault="009A4272" w:rsidP="009A4272">
      <w:pPr>
        <w:spacing w:after="0"/>
        <w:rPr>
          <w:rFonts w:ascii="Times New Roman" w:hAnsi="Times New Roman"/>
          <w:color w:val="000000"/>
          <w:sz w:val="24"/>
          <w:szCs w:val="24"/>
        </w:rPr>
      </w:pPr>
      <w:r>
        <w:rPr>
          <w:rFonts w:ascii="Times New Roman" w:hAnsi="Times New Roman"/>
          <w:color w:val="000000"/>
          <w:sz w:val="24"/>
          <w:szCs w:val="24"/>
        </w:rPr>
        <w:t xml:space="preserve">Florence Nightingale Faculty of Nursing and Midwifery, </w:t>
      </w:r>
    </w:p>
    <w:p w14:paraId="521D9A7D" w14:textId="77777777" w:rsidR="009A4272" w:rsidRDefault="009A4272" w:rsidP="009A4272">
      <w:pPr>
        <w:spacing w:after="0"/>
        <w:rPr>
          <w:rFonts w:ascii="Times New Roman" w:hAnsi="Times New Roman"/>
          <w:color w:val="000000"/>
          <w:sz w:val="24"/>
          <w:szCs w:val="24"/>
        </w:rPr>
      </w:pPr>
      <w:r>
        <w:rPr>
          <w:rFonts w:ascii="Times New Roman" w:hAnsi="Times New Roman"/>
          <w:color w:val="000000"/>
          <w:sz w:val="24"/>
          <w:szCs w:val="24"/>
        </w:rPr>
        <w:t>London SE1 8WA</w:t>
      </w:r>
    </w:p>
    <w:p w14:paraId="54BC902A" w14:textId="77777777" w:rsidR="009A4272" w:rsidRDefault="00724E54" w:rsidP="009A4272">
      <w:pPr>
        <w:spacing w:after="0"/>
        <w:rPr>
          <w:rFonts w:ascii="Times New Roman" w:hAnsi="Times New Roman"/>
          <w:color w:val="000000"/>
          <w:sz w:val="24"/>
          <w:szCs w:val="24"/>
        </w:rPr>
      </w:pPr>
      <w:hyperlink r:id="rId17" w:history="1">
        <w:r w:rsidR="009A4272">
          <w:rPr>
            <w:rStyle w:val="Hyperlink"/>
            <w:rFonts w:ascii="Times New Roman" w:hAnsi="Times New Roman"/>
            <w:sz w:val="24"/>
            <w:szCs w:val="24"/>
          </w:rPr>
          <w:t>Zainab.zahran@kcl.ac.uk</w:t>
        </w:r>
      </w:hyperlink>
    </w:p>
    <w:p w14:paraId="60F38488" w14:textId="77777777" w:rsidR="009A4272" w:rsidRDefault="009A4272" w:rsidP="009A4272">
      <w:pPr>
        <w:pStyle w:val="PlainText"/>
        <w:rPr>
          <w:rFonts w:ascii="Times New Roman" w:hAnsi="Times New Roman"/>
          <w:sz w:val="24"/>
          <w:szCs w:val="24"/>
          <w:lang w:val="en-GB"/>
        </w:rPr>
      </w:pPr>
      <w:r>
        <w:rPr>
          <w:rFonts w:ascii="Times New Roman" w:hAnsi="Times New Roman"/>
          <w:sz w:val="24"/>
          <w:szCs w:val="24"/>
        </w:rPr>
        <w:t>Tel: +44 (0) 20 7848 36</w:t>
      </w:r>
      <w:r>
        <w:rPr>
          <w:rFonts w:ascii="Times New Roman" w:hAnsi="Times New Roman"/>
          <w:sz w:val="24"/>
          <w:szCs w:val="24"/>
          <w:lang w:val="en-GB"/>
        </w:rPr>
        <w:t>30</w:t>
      </w:r>
    </w:p>
    <w:p w14:paraId="7930371C" w14:textId="77777777" w:rsidR="009A4272" w:rsidRDefault="009A4272" w:rsidP="009A4272">
      <w:pPr>
        <w:pStyle w:val="PlainText"/>
        <w:rPr>
          <w:rFonts w:ascii="Times New Roman" w:hAnsi="Times New Roman"/>
          <w:sz w:val="24"/>
          <w:szCs w:val="24"/>
          <w:lang w:val="en-GB"/>
        </w:rPr>
      </w:pPr>
    </w:p>
    <w:p w14:paraId="49BF27FB" w14:textId="77777777" w:rsidR="009A4272" w:rsidRDefault="009A4272" w:rsidP="009A4272">
      <w:pPr>
        <w:rPr>
          <w:rFonts w:ascii="Times New Roman" w:hAnsi="Times New Roman"/>
          <w:b/>
          <w:sz w:val="24"/>
          <w:szCs w:val="24"/>
          <w:lang w:val="en"/>
        </w:rPr>
      </w:pPr>
      <w:r>
        <w:rPr>
          <w:rFonts w:ascii="Times New Roman" w:hAnsi="Times New Roman"/>
          <w:b/>
          <w:sz w:val="24"/>
          <w:szCs w:val="24"/>
          <w:lang w:val="en"/>
        </w:rPr>
        <w:t>Acknowledgements</w:t>
      </w:r>
    </w:p>
    <w:p w14:paraId="456D96EF" w14:textId="77777777" w:rsidR="009A4272" w:rsidRDefault="009A4272" w:rsidP="009A4272">
      <w:pPr>
        <w:rPr>
          <w:rFonts w:ascii="Times New Roman" w:hAnsi="Times New Roman"/>
          <w:sz w:val="24"/>
          <w:szCs w:val="24"/>
          <w:lang w:val="en"/>
        </w:rPr>
      </w:pPr>
      <w:r>
        <w:rPr>
          <w:rFonts w:ascii="Times New Roman" w:hAnsi="Times New Roman"/>
          <w:sz w:val="24"/>
          <w:szCs w:val="24"/>
          <w:lang w:val="en"/>
        </w:rPr>
        <w:t>We would like to thank all patients and staff who participated in the study at each site</w:t>
      </w:r>
    </w:p>
    <w:p w14:paraId="184424FF" w14:textId="77777777" w:rsidR="009A4272" w:rsidRDefault="009A4272" w:rsidP="009A4272">
      <w:pPr>
        <w:rPr>
          <w:rFonts w:ascii="Times New Roman" w:hAnsi="Times New Roman"/>
          <w:b/>
          <w:sz w:val="24"/>
          <w:szCs w:val="24"/>
          <w:lang w:val="en"/>
        </w:rPr>
      </w:pPr>
      <w:r>
        <w:rPr>
          <w:rFonts w:ascii="Times New Roman" w:hAnsi="Times New Roman"/>
          <w:b/>
          <w:sz w:val="24"/>
          <w:szCs w:val="24"/>
          <w:lang w:val="en"/>
        </w:rPr>
        <w:t>Disclosure</w:t>
      </w:r>
    </w:p>
    <w:p w14:paraId="094BF9C5" w14:textId="77777777" w:rsidR="009A4272" w:rsidRDefault="009A4272" w:rsidP="009A4272">
      <w:pPr>
        <w:autoSpaceDE w:val="0"/>
        <w:autoSpaceDN w:val="0"/>
        <w:adjustRightInd w:val="0"/>
        <w:spacing w:after="0" w:line="240" w:lineRule="auto"/>
        <w:rPr>
          <w:rFonts w:ascii="Times New Roman" w:hAnsi="Times New Roman"/>
          <w:sz w:val="24"/>
          <w:szCs w:val="24"/>
          <w:lang w:val="en"/>
        </w:rPr>
      </w:pPr>
      <w:r>
        <w:rPr>
          <w:rFonts w:ascii="Times New Roman" w:hAnsi="Times New Roman"/>
          <w:sz w:val="24"/>
          <w:szCs w:val="24"/>
          <w:lang w:val="en"/>
        </w:rPr>
        <w:t>The authors have confirmed that all authors meet the ICMJE criteria for authorship credit (</w:t>
      </w:r>
      <w:hyperlink r:id="rId18" w:history="1">
        <w:r>
          <w:rPr>
            <w:rStyle w:val="Hyperlink"/>
            <w:rFonts w:ascii="Times New Roman" w:hAnsi="Times New Roman"/>
            <w:sz w:val="24"/>
            <w:szCs w:val="24"/>
            <w:lang w:val="en"/>
          </w:rPr>
          <w:t>www.icmje.org/ethi</w:t>
        </w:r>
      </w:hyperlink>
      <w:r>
        <w:rPr>
          <w:rFonts w:ascii="Times New Roman" w:hAnsi="Times New Roman"/>
          <w:sz w:val="24"/>
          <w:szCs w:val="24"/>
          <w:lang w:val="en"/>
        </w:rPr>
        <w:t xml:space="preserve"> cal_1author.html), as follows: (1) substantial contributions to conception and design of, or acquisition of data or analysis and interpretation of data, (2) drafting the article or revising it critically for important intellectual content and (3) final approval of the version to be published.</w:t>
      </w:r>
    </w:p>
    <w:p w14:paraId="42B9B7B5" w14:textId="77777777" w:rsidR="009A4272" w:rsidRDefault="009A4272" w:rsidP="009A4272">
      <w:pPr>
        <w:rPr>
          <w:rFonts w:ascii="Times New Roman" w:hAnsi="Times New Roman"/>
          <w:b/>
          <w:sz w:val="24"/>
          <w:szCs w:val="24"/>
          <w:lang w:val="en"/>
        </w:rPr>
      </w:pPr>
      <w:r>
        <w:rPr>
          <w:rFonts w:ascii="Times New Roman" w:hAnsi="Times New Roman"/>
          <w:b/>
          <w:sz w:val="24"/>
          <w:szCs w:val="24"/>
          <w:lang w:val="en"/>
        </w:rPr>
        <w:t>Funding</w:t>
      </w:r>
    </w:p>
    <w:p w14:paraId="69C97CFC" w14:textId="77777777" w:rsidR="009A4272" w:rsidRDefault="009A4272" w:rsidP="009A4272">
      <w:pPr>
        <w:pStyle w:val="Heading2"/>
        <w:jc w:val="both"/>
        <w:rPr>
          <w:rFonts w:ascii="Times New Roman" w:eastAsia="Calibri" w:hAnsi="Times New Roman" w:cs="Times New Roman"/>
          <w:color w:val="auto"/>
          <w:sz w:val="24"/>
          <w:szCs w:val="24"/>
          <w:lang w:val="en"/>
        </w:rPr>
      </w:pPr>
      <w:r>
        <w:rPr>
          <w:rFonts w:ascii="Times New Roman" w:eastAsia="Calibri" w:hAnsi="Times New Roman" w:cs="Times New Roman"/>
          <w:color w:val="auto"/>
          <w:sz w:val="24"/>
          <w:szCs w:val="24"/>
          <w:lang w:val="en"/>
        </w:rPr>
        <w:t>Funded by the Burdett trust for Nursing as part of a study to improve dignity for older people in hospitals (Reference number 357).  The funder played no role in conducting the work nor in producing this paper.</w:t>
      </w:r>
    </w:p>
    <w:p w14:paraId="71CCAE67" w14:textId="77777777" w:rsidR="009A4272" w:rsidRDefault="009A4272" w:rsidP="009A4272">
      <w:pPr>
        <w:rPr>
          <w:rFonts w:ascii="Times New Roman" w:eastAsia="Calibri" w:hAnsi="Times New Roman" w:cs="Times New Roman"/>
          <w:b/>
          <w:sz w:val="24"/>
          <w:szCs w:val="24"/>
          <w:lang w:val="en"/>
        </w:rPr>
      </w:pPr>
    </w:p>
    <w:p w14:paraId="544BA3F9" w14:textId="77777777" w:rsidR="009A4272" w:rsidRDefault="009A4272" w:rsidP="009A4272">
      <w:pPr>
        <w:rPr>
          <w:rFonts w:ascii="Times New Roman" w:hAnsi="Times New Roman"/>
          <w:b/>
          <w:sz w:val="24"/>
          <w:szCs w:val="24"/>
          <w:lang w:val="en"/>
        </w:rPr>
      </w:pPr>
      <w:r>
        <w:rPr>
          <w:rFonts w:ascii="Times New Roman" w:hAnsi="Times New Roman"/>
          <w:b/>
          <w:sz w:val="24"/>
          <w:szCs w:val="24"/>
          <w:lang w:val="en"/>
        </w:rPr>
        <w:t>Conflicts of interest</w:t>
      </w:r>
    </w:p>
    <w:p w14:paraId="74DE595A" w14:textId="77777777" w:rsidR="009A4272" w:rsidRDefault="009A4272" w:rsidP="009A4272">
      <w:pPr>
        <w:autoSpaceDE w:val="0"/>
        <w:autoSpaceDN w:val="0"/>
        <w:adjustRightInd w:val="0"/>
        <w:spacing w:after="0" w:line="240" w:lineRule="auto"/>
        <w:rPr>
          <w:rFonts w:ascii="Times New Roman" w:hAnsi="Times New Roman"/>
          <w:sz w:val="24"/>
          <w:szCs w:val="24"/>
          <w:lang w:val="en"/>
        </w:rPr>
      </w:pPr>
      <w:r>
        <w:rPr>
          <w:rFonts w:ascii="Times New Roman" w:hAnsi="Times New Roman"/>
          <w:sz w:val="24"/>
          <w:szCs w:val="24"/>
          <w:lang w:val="en"/>
        </w:rPr>
        <w:t xml:space="preserve">The authors declared no conflicts of interest with respect to the authorship, and/or publication of this article. </w:t>
      </w:r>
    </w:p>
    <w:p w14:paraId="1116BFFE" w14:textId="77777777" w:rsidR="009A4272" w:rsidRDefault="009A4272" w:rsidP="009A4272">
      <w:pPr>
        <w:rPr>
          <w:rFonts w:ascii="Times New Roman" w:hAnsi="Times New Roman"/>
          <w:sz w:val="24"/>
          <w:szCs w:val="24"/>
          <w:lang w:val="en"/>
        </w:rPr>
      </w:pPr>
    </w:p>
    <w:p w14:paraId="30D03523" w14:textId="77777777" w:rsidR="009A4272" w:rsidRDefault="009A4272" w:rsidP="009A4272">
      <w:pPr>
        <w:spacing w:after="0"/>
        <w:rPr>
          <w:rFonts w:ascii="Times New Roman" w:hAnsi="Times New Roman"/>
          <w:color w:val="000000"/>
          <w:sz w:val="24"/>
          <w:szCs w:val="24"/>
        </w:rPr>
      </w:pPr>
    </w:p>
    <w:p w14:paraId="5C736040" w14:textId="77777777" w:rsidR="009A4272" w:rsidRDefault="009A4272" w:rsidP="00D84418">
      <w:pPr>
        <w:pStyle w:val="xmsonormal"/>
        <w:shd w:val="clear" w:color="auto" w:fill="FFFFFF"/>
        <w:spacing w:before="0" w:beforeAutospacing="0" w:after="0" w:afterAutospacing="0"/>
        <w:rPr>
          <w:b/>
        </w:rPr>
      </w:pPr>
    </w:p>
    <w:p w14:paraId="3E934C97" w14:textId="77777777" w:rsidR="009A4272" w:rsidRDefault="009A4272" w:rsidP="00D84418">
      <w:pPr>
        <w:pStyle w:val="xmsonormal"/>
        <w:shd w:val="clear" w:color="auto" w:fill="FFFFFF"/>
        <w:spacing w:before="0" w:beforeAutospacing="0" w:after="0" w:afterAutospacing="0"/>
        <w:rPr>
          <w:b/>
        </w:rPr>
      </w:pPr>
    </w:p>
    <w:p w14:paraId="33EE24A2" w14:textId="77777777" w:rsidR="009A4272" w:rsidRDefault="009A4272" w:rsidP="00D84418">
      <w:pPr>
        <w:pStyle w:val="xmsonormal"/>
        <w:shd w:val="clear" w:color="auto" w:fill="FFFFFF"/>
        <w:spacing w:before="0" w:beforeAutospacing="0" w:after="0" w:afterAutospacing="0"/>
        <w:rPr>
          <w:b/>
        </w:rPr>
      </w:pPr>
    </w:p>
    <w:p w14:paraId="52002448" w14:textId="77777777" w:rsidR="009A4272" w:rsidRDefault="009A4272" w:rsidP="00D84418">
      <w:pPr>
        <w:pStyle w:val="xmsonormal"/>
        <w:shd w:val="clear" w:color="auto" w:fill="FFFFFF"/>
        <w:spacing w:before="0" w:beforeAutospacing="0" w:after="0" w:afterAutospacing="0"/>
        <w:rPr>
          <w:b/>
        </w:rPr>
      </w:pPr>
    </w:p>
    <w:p w14:paraId="6A7CB84B" w14:textId="77777777" w:rsidR="009A4272" w:rsidRDefault="009A4272" w:rsidP="00D84418">
      <w:pPr>
        <w:pStyle w:val="xmsonormal"/>
        <w:shd w:val="clear" w:color="auto" w:fill="FFFFFF"/>
        <w:spacing w:before="0" w:beforeAutospacing="0" w:after="0" w:afterAutospacing="0"/>
        <w:rPr>
          <w:b/>
        </w:rPr>
      </w:pPr>
    </w:p>
    <w:p w14:paraId="4DB702CA" w14:textId="77777777" w:rsidR="009A4272" w:rsidRDefault="009A4272" w:rsidP="00D84418">
      <w:pPr>
        <w:pStyle w:val="xmsonormal"/>
        <w:shd w:val="clear" w:color="auto" w:fill="FFFFFF"/>
        <w:spacing w:before="0" w:beforeAutospacing="0" w:after="0" w:afterAutospacing="0"/>
        <w:rPr>
          <w:b/>
        </w:rPr>
      </w:pPr>
    </w:p>
    <w:p w14:paraId="00F2EEA8" w14:textId="77777777" w:rsidR="009A4272" w:rsidRDefault="009A4272" w:rsidP="00D84418">
      <w:pPr>
        <w:pStyle w:val="xmsonormal"/>
        <w:shd w:val="clear" w:color="auto" w:fill="FFFFFF"/>
        <w:spacing w:before="0" w:beforeAutospacing="0" w:after="0" w:afterAutospacing="0"/>
        <w:rPr>
          <w:b/>
        </w:rPr>
      </w:pPr>
    </w:p>
    <w:p w14:paraId="02BA4C65" w14:textId="77777777" w:rsidR="009A4272" w:rsidRDefault="009A4272" w:rsidP="00D84418">
      <w:pPr>
        <w:pStyle w:val="xmsonormal"/>
        <w:shd w:val="clear" w:color="auto" w:fill="FFFFFF"/>
        <w:spacing w:before="0" w:beforeAutospacing="0" w:after="0" w:afterAutospacing="0"/>
        <w:rPr>
          <w:b/>
        </w:rPr>
      </w:pPr>
    </w:p>
    <w:p w14:paraId="40117C5C" w14:textId="77777777" w:rsidR="009A4272" w:rsidRDefault="009A4272" w:rsidP="00D84418">
      <w:pPr>
        <w:pStyle w:val="xmsonormal"/>
        <w:shd w:val="clear" w:color="auto" w:fill="FFFFFF"/>
        <w:spacing w:before="0" w:beforeAutospacing="0" w:after="0" w:afterAutospacing="0"/>
        <w:rPr>
          <w:b/>
        </w:rPr>
      </w:pPr>
    </w:p>
    <w:p w14:paraId="79DCA733" w14:textId="77777777" w:rsidR="009A4272" w:rsidRDefault="009A4272" w:rsidP="00D84418">
      <w:pPr>
        <w:pStyle w:val="xmsonormal"/>
        <w:shd w:val="clear" w:color="auto" w:fill="FFFFFF"/>
        <w:spacing w:before="0" w:beforeAutospacing="0" w:after="0" w:afterAutospacing="0"/>
        <w:rPr>
          <w:b/>
        </w:rPr>
      </w:pPr>
    </w:p>
    <w:p w14:paraId="210755F3" w14:textId="77777777" w:rsidR="009A4272" w:rsidRDefault="009A4272" w:rsidP="00D84418">
      <w:pPr>
        <w:pStyle w:val="xmsonormal"/>
        <w:shd w:val="clear" w:color="auto" w:fill="FFFFFF"/>
        <w:spacing w:before="0" w:beforeAutospacing="0" w:after="0" w:afterAutospacing="0"/>
        <w:rPr>
          <w:b/>
        </w:rPr>
      </w:pPr>
    </w:p>
    <w:p w14:paraId="31792006" w14:textId="77777777" w:rsidR="009A4272" w:rsidRDefault="009A4272" w:rsidP="00D84418">
      <w:pPr>
        <w:pStyle w:val="xmsonormal"/>
        <w:shd w:val="clear" w:color="auto" w:fill="FFFFFF"/>
        <w:spacing w:before="0" w:beforeAutospacing="0" w:after="0" w:afterAutospacing="0"/>
        <w:rPr>
          <w:b/>
        </w:rPr>
      </w:pPr>
    </w:p>
    <w:p w14:paraId="0ECE4A5E" w14:textId="77777777" w:rsidR="009A4272" w:rsidRDefault="009A4272" w:rsidP="00D84418">
      <w:pPr>
        <w:pStyle w:val="xmsonormal"/>
        <w:shd w:val="clear" w:color="auto" w:fill="FFFFFF"/>
        <w:spacing w:before="0" w:beforeAutospacing="0" w:after="0" w:afterAutospacing="0"/>
        <w:rPr>
          <w:b/>
        </w:rPr>
      </w:pPr>
    </w:p>
    <w:p w14:paraId="1B07B6DE" w14:textId="77777777" w:rsidR="009A4272" w:rsidRDefault="009A4272" w:rsidP="00D84418">
      <w:pPr>
        <w:pStyle w:val="xmsonormal"/>
        <w:shd w:val="clear" w:color="auto" w:fill="FFFFFF"/>
        <w:spacing w:before="0" w:beforeAutospacing="0" w:after="0" w:afterAutospacing="0"/>
        <w:rPr>
          <w:b/>
        </w:rPr>
      </w:pPr>
    </w:p>
    <w:p w14:paraId="11FF1767" w14:textId="77777777" w:rsidR="009A4272" w:rsidRDefault="009A4272" w:rsidP="00D84418">
      <w:pPr>
        <w:pStyle w:val="xmsonormal"/>
        <w:shd w:val="clear" w:color="auto" w:fill="FFFFFF"/>
        <w:spacing w:before="0" w:beforeAutospacing="0" w:after="0" w:afterAutospacing="0"/>
        <w:rPr>
          <w:b/>
        </w:rPr>
      </w:pPr>
    </w:p>
    <w:p w14:paraId="79E16DF0" w14:textId="1C0CF369" w:rsidR="003112BD" w:rsidRPr="00174693" w:rsidRDefault="001423D4" w:rsidP="00D84418">
      <w:pPr>
        <w:pStyle w:val="xmsonormal"/>
        <w:shd w:val="clear" w:color="auto" w:fill="FFFFFF"/>
        <w:spacing w:before="0" w:beforeAutospacing="0" w:after="0" w:afterAutospacing="0"/>
        <w:rPr>
          <w:b/>
        </w:rPr>
      </w:pPr>
      <w:r w:rsidRPr="00174693">
        <w:rPr>
          <w:b/>
        </w:rPr>
        <w:lastRenderedPageBreak/>
        <w:t xml:space="preserve">Development of tools to measure </w:t>
      </w:r>
      <w:r w:rsidR="003112BD" w:rsidRPr="00174693">
        <w:rPr>
          <w:b/>
        </w:rPr>
        <w:t xml:space="preserve">dignity for older people in acute hospitals </w:t>
      </w:r>
    </w:p>
    <w:p w14:paraId="72FBA771" w14:textId="77777777" w:rsidR="00E75BEB" w:rsidRPr="00174693" w:rsidRDefault="00E75BEB" w:rsidP="00D84418">
      <w:pPr>
        <w:pStyle w:val="xmsonormal"/>
        <w:shd w:val="clear" w:color="auto" w:fill="FFFFFF"/>
        <w:spacing w:before="0" w:beforeAutospacing="0" w:after="0" w:afterAutospacing="0"/>
        <w:rPr>
          <w:b/>
        </w:rPr>
      </w:pPr>
    </w:p>
    <w:p w14:paraId="3DE914C0" w14:textId="77777777" w:rsidR="00E75BEB" w:rsidRPr="00174693" w:rsidRDefault="00E75BEB" w:rsidP="00E75BEB">
      <w:pPr>
        <w:jc w:val="both"/>
        <w:rPr>
          <w:rFonts w:ascii="Times New Roman" w:hAnsi="Times New Roman"/>
          <w:sz w:val="28"/>
          <w:szCs w:val="28"/>
        </w:rPr>
      </w:pPr>
      <w:r w:rsidRPr="00174693">
        <w:rPr>
          <w:rFonts w:ascii="Times New Roman" w:hAnsi="Times New Roman"/>
          <w:sz w:val="28"/>
          <w:szCs w:val="28"/>
        </w:rPr>
        <w:t xml:space="preserve">ABSTRACT </w:t>
      </w:r>
    </w:p>
    <w:p w14:paraId="31CDCD1D" w14:textId="3BFC4F7F" w:rsidR="00E75BEB" w:rsidRPr="00174693" w:rsidRDefault="00E75BEB" w:rsidP="00E75BEB">
      <w:pPr>
        <w:pStyle w:val="xmsonormal"/>
        <w:shd w:val="clear" w:color="auto" w:fill="FFFFFF"/>
        <w:spacing w:before="0" w:beforeAutospacing="0" w:after="0" w:afterAutospacing="0" w:line="360" w:lineRule="auto"/>
        <w:jc w:val="both"/>
      </w:pPr>
      <w:r w:rsidRPr="00174693">
        <w:rPr>
          <w:rFonts w:cs="Times New Roman"/>
          <w:i/>
          <w:iCs/>
          <w:lang w:val="en"/>
        </w:rPr>
        <w:t>Background:</w:t>
      </w:r>
      <w:r w:rsidRPr="00174693">
        <w:rPr>
          <w:rFonts w:cs="Times New Roman"/>
          <w:b/>
          <w:iCs/>
          <w:lang w:val="en"/>
        </w:rPr>
        <w:t xml:space="preserve"> </w:t>
      </w:r>
      <w:r w:rsidRPr="00174693">
        <w:t xml:space="preserve">Dignity is a concept that applies to all patients. </w:t>
      </w:r>
      <w:r w:rsidR="00BE1052" w:rsidRPr="00174693">
        <w:t>O</w:t>
      </w:r>
      <w:r w:rsidRPr="00174693">
        <w:t xml:space="preserve">lder patients can be particularly vulnerable to experiencing a loss of dignity in hospital. Previous tools developed to measure dignity have been aimed at palliative and end of life care. No tools for measuring dignity in acute hospital care have been reported.  </w:t>
      </w:r>
    </w:p>
    <w:p w14:paraId="3F429053" w14:textId="77777777" w:rsidR="00E75BEB" w:rsidRPr="00174693" w:rsidRDefault="00E75BEB" w:rsidP="00E75BEB">
      <w:pPr>
        <w:pStyle w:val="xmsonormal"/>
        <w:shd w:val="clear" w:color="auto" w:fill="FFFFFF"/>
        <w:spacing w:before="0" w:beforeAutospacing="0" w:after="0" w:afterAutospacing="0" w:line="276" w:lineRule="auto"/>
        <w:jc w:val="both"/>
      </w:pPr>
    </w:p>
    <w:p w14:paraId="391DCA7D" w14:textId="77777777" w:rsidR="00BE1052" w:rsidRPr="00174693" w:rsidRDefault="00E75BEB" w:rsidP="00E75BEB">
      <w:pPr>
        <w:spacing w:line="360" w:lineRule="auto"/>
        <w:jc w:val="both"/>
        <w:rPr>
          <w:rFonts w:ascii="Times New Roman" w:eastAsia="Times New Roman" w:hAnsi="Times New Roman"/>
          <w:sz w:val="24"/>
          <w:szCs w:val="24"/>
        </w:rPr>
      </w:pPr>
      <w:r w:rsidRPr="00174693">
        <w:rPr>
          <w:rFonts w:ascii="Times New Roman" w:eastAsia="Times New Roman" w:hAnsi="Times New Roman"/>
          <w:i/>
          <w:sz w:val="24"/>
          <w:szCs w:val="24"/>
        </w:rPr>
        <w:t>Objectives:</w:t>
      </w:r>
      <w:r w:rsidRPr="00174693">
        <w:rPr>
          <w:rFonts w:ascii="Times New Roman" w:eastAsia="Times New Roman" w:hAnsi="Times New Roman"/>
          <w:sz w:val="24"/>
          <w:szCs w:val="24"/>
        </w:rPr>
        <w:t xml:space="preserve"> To develop tools for measuring patient dignity in acute hospital</w:t>
      </w:r>
      <w:r w:rsidR="00BE1052" w:rsidRPr="00174693">
        <w:rPr>
          <w:rFonts w:ascii="Times New Roman" w:eastAsia="Times New Roman" w:hAnsi="Times New Roman"/>
          <w:sz w:val="24"/>
          <w:szCs w:val="24"/>
        </w:rPr>
        <w:t>s</w:t>
      </w:r>
      <w:r w:rsidRPr="00174693">
        <w:rPr>
          <w:rFonts w:ascii="Times New Roman" w:eastAsia="Times New Roman" w:hAnsi="Times New Roman"/>
          <w:sz w:val="24"/>
          <w:szCs w:val="24"/>
        </w:rPr>
        <w:t xml:space="preserve">. </w:t>
      </w:r>
    </w:p>
    <w:p w14:paraId="77A7A23B" w14:textId="139090D7" w:rsidR="00E75BEB" w:rsidRPr="00174693" w:rsidRDefault="00E75BEB" w:rsidP="00E75BEB">
      <w:pPr>
        <w:spacing w:line="360" w:lineRule="auto"/>
        <w:jc w:val="both"/>
        <w:rPr>
          <w:rFonts w:ascii="Times New Roman" w:eastAsia="Times New Roman" w:hAnsi="Times New Roman"/>
          <w:sz w:val="24"/>
          <w:szCs w:val="24"/>
        </w:rPr>
      </w:pPr>
      <w:r w:rsidRPr="00174693">
        <w:rPr>
          <w:rFonts w:ascii="Times New Roman" w:eastAsia="Times New Roman" w:hAnsi="Times New Roman"/>
          <w:i/>
          <w:sz w:val="24"/>
          <w:szCs w:val="24"/>
        </w:rPr>
        <w:t>Setting:</w:t>
      </w:r>
      <w:r w:rsidRPr="00174693">
        <w:rPr>
          <w:rFonts w:ascii="Times New Roman" w:eastAsia="Times New Roman" w:hAnsi="Times New Roman"/>
          <w:sz w:val="24"/>
          <w:szCs w:val="24"/>
        </w:rPr>
        <w:t xml:space="preserve"> </w:t>
      </w:r>
      <w:r w:rsidR="00BE1052" w:rsidRPr="00174693">
        <w:rPr>
          <w:rFonts w:ascii="Times New Roman" w:eastAsia="Times New Roman" w:hAnsi="Times New Roman"/>
          <w:sz w:val="24"/>
          <w:szCs w:val="24"/>
        </w:rPr>
        <w:t>A</w:t>
      </w:r>
      <w:r w:rsidRPr="00174693">
        <w:rPr>
          <w:rFonts w:ascii="Times New Roman" w:eastAsia="Times New Roman" w:hAnsi="Times New Roman"/>
          <w:sz w:val="24"/>
          <w:szCs w:val="24"/>
        </w:rPr>
        <w:t xml:space="preserve"> large </w:t>
      </w:r>
      <w:r w:rsidR="00BE1052" w:rsidRPr="00174693">
        <w:rPr>
          <w:rFonts w:ascii="Times New Roman" w:eastAsia="Times New Roman" w:hAnsi="Times New Roman"/>
          <w:sz w:val="24"/>
          <w:szCs w:val="24"/>
        </w:rPr>
        <w:t xml:space="preserve">UK </w:t>
      </w:r>
      <w:r w:rsidRPr="00174693">
        <w:rPr>
          <w:rFonts w:ascii="Times New Roman" w:eastAsia="Times New Roman" w:hAnsi="Times New Roman"/>
          <w:sz w:val="24"/>
          <w:szCs w:val="24"/>
        </w:rPr>
        <w:t>acute hospital. We purposively selected 17 wards</w:t>
      </w:r>
      <w:r w:rsidR="00BE1052" w:rsidRPr="00174693">
        <w:rPr>
          <w:rFonts w:ascii="Times New Roman" w:eastAsia="Times New Roman" w:hAnsi="Times New Roman"/>
          <w:sz w:val="24"/>
          <w:szCs w:val="24"/>
        </w:rPr>
        <w:t xml:space="preserve"> where</w:t>
      </w:r>
      <w:r w:rsidRPr="00174693">
        <w:rPr>
          <w:rFonts w:ascii="Times New Roman" w:eastAsia="Times New Roman" w:hAnsi="Times New Roman"/>
          <w:sz w:val="24"/>
          <w:szCs w:val="24"/>
        </w:rPr>
        <w:t xml:space="preserve"> at least 50% of patients are 65</w:t>
      </w:r>
      <w:r w:rsidR="00BE1052" w:rsidRPr="00174693">
        <w:rPr>
          <w:rFonts w:ascii="Times New Roman" w:eastAsia="Times New Roman" w:hAnsi="Times New Roman"/>
          <w:sz w:val="24"/>
          <w:szCs w:val="24"/>
        </w:rPr>
        <w:t xml:space="preserve"> or over</w:t>
      </w:r>
      <w:r w:rsidRPr="00174693">
        <w:rPr>
          <w:rFonts w:ascii="Times New Roman" w:eastAsia="Times New Roman" w:hAnsi="Times New Roman"/>
          <w:sz w:val="24"/>
          <w:szCs w:val="24"/>
        </w:rPr>
        <w:t xml:space="preserve">. </w:t>
      </w:r>
    </w:p>
    <w:p w14:paraId="7507A8B7" w14:textId="3831EE6E" w:rsidR="00E75BEB" w:rsidRPr="00174693" w:rsidRDefault="00E75BEB" w:rsidP="00E75BEB">
      <w:pPr>
        <w:spacing w:line="360" w:lineRule="auto"/>
        <w:jc w:val="both"/>
        <w:rPr>
          <w:rFonts w:ascii="Times New Roman" w:eastAsia="Times New Roman" w:hAnsi="Times New Roman"/>
          <w:sz w:val="24"/>
          <w:szCs w:val="24"/>
        </w:rPr>
      </w:pPr>
      <w:r w:rsidRPr="00174693">
        <w:rPr>
          <w:rFonts w:ascii="Times New Roman" w:eastAsia="Times New Roman" w:hAnsi="Times New Roman"/>
          <w:i/>
          <w:sz w:val="24"/>
          <w:szCs w:val="24"/>
        </w:rPr>
        <w:t>Methods:</w:t>
      </w:r>
      <w:r w:rsidRPr="00174693">
        <w:rPr>
          <w:rFonts w:ascii="Times New Roman" w:eastAsia="Times New Roman" w:hAnsi="Times New Roman"/>
          <w:sz w:val="24"/>
          <w:szCs w:val="24"/>
        </w:rPr>
        <w:t xml:space="preserve"> Three methods of capturing data related to dignity were developed: an electronic patient dignity survey</w:t>
      </w:r>
      <w:r w:rsidR="00191CFC" w:rsidRPr="00174693">
        <w:rPr>
          <w:rFonts w:ascii="Times New Roman" w:eastAsia="Times New Roman" w:hAnsi="Times New Roman"/>
          <w:sz w:val="24"/>
          <w:szCs w:val="24"/>
        </w:rPr>
        <w:t xml:space="preserve"> (possible score range 6-24)</w:t>
      </w:r>
      <w:r w:rsidRPr="00174693">
        <w:rPr>
          <w:rFonts w:ascii="Times New Roman" w:eastAsia="Times New Roman" w:hAnsi="Times New Roman"/>
          <w:sz w:val="24"/>
          <w:szCs w:val="24"/>
        </w:rPr>
        <w:t>; a format for non-participant observations; and individual face-to-face semi-structured patient and staff interviews</w:t>
      </w:r>
      <w:r w:rsidR="00BE1052" w:rsidRPr="00174693">
        <w:rPr>
          <w:rFonts w:ascii="Times New Roman" w:eastAsia="Times New Roman" w:hAnsi="Times New Roman"/>
          <w:sz w:val="24"/>
          <w:szCs w:val="24"/>
        </w:rPr>
        <w:t xml:space="preserve"> (reported elsewhere)</w:t>
      </w:r>
      <w:r w:rsidRPr="00174693">
        <w:rPr>
          <w:rFonts w:ascii="Times New Roman" w:eastAsia="Times New Roman" w:hAnsi="Times New Roman"/>
          <w:sz w:val="24"/>
          <w:szCs w:val="24"/>
        </w:rPr>
        <w:t xml:space="preserve">. </w:t>
      </w:r>
    </w:p>
    <w:p w14:paraId="41E07B47" w14:textId="7D408B56" w:rsidR="00E75BEB" w:rsidRPr="00174693" w:rsidRDefault="00E75BEB" w:rsidP="00E75BEB">
      <w:pPr>
        <w:spacing w:after="0" w:line="360" w:lineRule="auto"/>
        <w:jc w:val="both"/>
        <w:rPr>
          <w:rFonts w:ascii="Times New Roman" w:eastAsia="Times New Roman" w:hAnsi="Times New Roman"/>
          <w:sz w:val="24"/>
          <w:szCs w:val="24"/>
        </w:rPr>
      </w:pPr>
      <w:r w:rsidRPr="00174693">
        <w:rPr>
          <w:rFonts w:ascii="Times New Roman" w:eastAsia="Times New Roman" w:hAnsi="Times New Roman"/>
          <w:i/>
          <w:sz w:val="24"/>
          <w:szCs w:val="24"/>
        </w:rPr>
        <w:t>Results:</w:t>
      </w:r>
      <w:r w:rsidRPr="00174693">
        <w:rPr>
          <w:rFonts w:ascii="Times New Roman" w:eastAsia="Times New Roman" w:hAnsi="Times New Roman"/>
          <w:sz w:val="24"/>
          <w:szCs w:val="24"/>
        </w:rPr>
        <w:t xml:space="preserve"> </w:t>
      </w:r>
      <w:r w:rsidR="00CA6B41" w:rsidRPr="00174693">
        <w:rPr>
          <w:rFonts w:ascii="Times New Roman" w:eastAsia="Times New Roman" w:hAnsi="Times New Roman"/>
          <w:sz w:val="24"/>
          <w:szCs w:val="24"/>
        </w:rPr>
        <w:t>5693</w:t>
      </w:r>
      <w:r w:rsidRPr="00174693">
        <w:rPr>
          <w:rFonts w:ascii="Times New Roman" w:eastAsia="Times New Roman" w:hAnsi="Times New Roman"/>
          <w:sz w:val="24"/>
          <w:szCs w:val="24"/>
        </w:rPr>
        <w:t xml:space="preserve"> surveys</w:t>
      </w:r>
      <w:r w:rsidR="00CA6B41" w:rsidRPr="00174693">
        <w:rPr>
          <w:rFonts w:ascii="Times New Roman" w:eastAsia="Times New Roman" w:hAnsi="Times New Roman"/>
          <w:sz w:val="24"/>
          <w:szCs w:val="24"/>
        </w:rPr>
        <w:t xml:space="preserve"> were completed.</w:t>
      </w:r>
      <w:r w:rsidRPr="00174693">
        <w:rPr>
          <w:rFonts w:ascii="Times New Roman" w:eastAsia="Times New Roman" w:hAnsi="Times New Roman"/>
          <w:sz w:val="24"/>
          <w:szCs w:val="24"/>
        </w:rPr>
        <w:t xml:space="preserve"> </w:t>
      </w:r>
      <w:r w:rsidR="00191CFC" w:rsidRPr="00174693">
        <w:rPr>
          <w:rFonts w:ascii="Times New Roman" w:eastAsia="Times New Roman" w:hAnsi="Times New Roman"/>
          <w:sz w:val="24"/>
          <w:szCs w:val="24"/>
        </w:rPr>
        <w:t xml:space="preserve">Mean score increased from 22.00 pre-intervention to 23.03 after intervention (p&lt;0.001). </w:t>
      </w:r>
      <w:r w:rsidR="00CA6B41" w:rsidRPr="00174693">
        <w:rPr>
          <w:rFonts w:ascii="Times New Roman" w:eastAsia="Times New Roman" w:hAnsi="Times New Roman"/>
          <w:sz w:val="24"/>
          <w:szCs w:val="24"/>
        </w:rPr>
        <w:t>Staff-patient interactions (581)</w:t>
      </w:r>
      <w:r w:rsidRPr="00174693">
        <w:rPr>
          <w:rFonts w:ascii="Times New Roman" w:eastAsia="Times New Roman" w:hAnsi="Times New Roman"/>
          <w:sz w:val="24"/>
          <w:szCs w:val="24"/>
        </w:rPr>
        <w:t xml:space="preserve"> were recorded. Overall 41% of interactions (239) were positive, 39% (228) were neutral and 20% (114) were negative. The positive </w:t>
      </w:r>
      <w:r w:rsidR="00CA6B41" w:rsidRPr="00174693">
        <w:rPr>
          <w:rFonts w:ascii="Times New Roman" w:eastAsia="Times New Roman" w:hAnsi="Times New Roman"/>
          <w:sz w:val="24"/>
          <w:szCs w:val="24"/>
        </w:rPr>
        <w:t xml:space="preserve">interactions </w:t>
      </w:r>
      <w:r w:rsidRPr="00174693">
        <w:rPr>
          <w:rFonts w:ascii="Times New Roman" w:eastAsia="Times New Roman" w:hAnsi="Times New Roman"/>
          <w:sz w:val="24"/>
          <w:szCs w:val="24"/>
        </w:rPr>
        <w:t xml:space="preserve">ranged from 17% to 59% between wards. Quality of interaction was highest for allied health professionals (76% positive), lowest for domestic staff (22% positive) and pharmacists (29% positive), and intermediate for doctors, nurses, Health Care Assistants and student nurses (40% to 48% positive). A positive interaction was more likely with increased length of </w:t>
      </w:r>
      <w:r w:rsidR="004906DB" w:rsidRPr="00174693">
        <w:rPr>
          <w:rFonts w:ascii="Times New Roman" w:eastAsia="Times New Roman" w:hAnsi="Times New Roman"/>
          <w:sz w:val="24"/>
          <w:szCs w:val="24"/>
        </w:rPr>
        <w:t>interaction</w:t>
      </w:r>
      <w:r w:rsidRPr="00174693">
        <w:rPr>
          <w:rFonts w:ascii="Times New Roman" w:eastAsia="Times New Roman" w:hAnsi="Times New Roman"/>
          <w:sz w:val="24"/>
          <w:szCs w:val="24"/>
        </w:rPr>
        <w:t xml:space="preserve"> from 25% (brief</w:t>
      </w:r>
      <w:r w:rsidR="00CA6B41" w:rsidRPr="00174693">
        <w:rPr>
          <w:rFonts w:ascii="Times New Roman" w:eastAsia="Times New Roman" w:hAnsi="Times New Roman"/>
          <w:sz w:val="24"/>
          <w:szCs w:val="24"/>
        </w:rPr>
        <w:t>) to 63% (longer interactions)</w:t>
      </w:r>
      <w:r w:rsidRPr="00174693">
        <w:rPr>
          <w:rFonts w:ascii="Times New Roman" w:eastAsia="Times New Roman" w:hAnsi="Times New Roman"/>
          <w:sz w:val="24"/>
          <w:szCs w:val="24"/>
        </w:rPr>
        <w:t xml:space="preserve"> (F[2, 557]=28.67, p&lt;.001).</w:t>
      </w:r>
    </w:p>
    <w:p w14:paraId="26FDA387" w14:textId="2F8BEF24" w:rsidR="00E75BEB" w:rsidRPr="00174693" w:rsidRDefault="00E75BEB" w:rsidP="00E75BEB">
      <w:pPr>
        <w:spacing w:line="360" w:lineRule="auto"/>
        <w:jc w:val="both"/>
        <w:rPr>
          <w:rFonts w:ascii="Times New Roman" w:eastAsia="Times New Roman" w:hAnsi="Times New Roman"/>
          <w:sz w:val="24"/>
          <w:szCs w:val="24"/>
        </w:rPr>
      </w:pPr>
      <w:r w:rsidRPr="00174693">
        <w:rPr>
          <w:rFonts w:ascii="Times New Roman" w:eastAsia="Times New Roman" w:hAnsi="Times New Roman"/>
          <w:i/>
          <w:sz w:val="24"/>
          <w:szCs w:val="24"/>
        </w:rPr>
        <w:t>Conclusions:</w:t>
      </w:r>
      <w:r w:rsidRPr="00174693">
        <w:rPr>
          <w:rFonts w:ascii="Times New Roman" w:eastAsia="Times New Roman" w:hAnsi="Times New Roman"/>
          <w:sz w:val="24"/>
          <w:szCs w:val="24"/>
        </w:rPr>
        <w:t xml:space="preserve"> We have developed a simple format for a dignity survey and observations. Overall, most patients reported electronically that they received dignified care in hospital. However, observations identified a high percentage of interactions categorised as neutral/basic care, which, while not actively diminishing dignity, will not enhance dignity. Th</w:t>
      </w:r>
      <w:r w:rsidR="00BE1052" w:rsidRPr="00174693">
        <w:rPr>
          <w:rFonts w:ascii="Times New Roman" w:eastAsia="Times New Roman" w:hAnsi="Times New Roman"/>
          <w:sz w:val="24"/>
          <w:szCs w:val="24"/>
        </w:rPr>
        <w:t>ere is</w:t>
      </w:r>
      <w:r w:rsidRPr="00174693">
        <w:rPr>
          <w:rFonts w:ascii="Times New Roman" w:eastAsia="Times New Roman" w:hAnsi="Times New Roman"/>
          <w:sz w:val="24"/>
          <w:szCs w:val="24"/>
        </w:rPr>
        <w:t xml:space="preserve"> an opportunity </w:t>
      </w:r>
      <w:r w:rsidR="00BE1052" w:rsidRPr="00174693">
        <w:rPr>
          <w:rFonts w:ascii="Times New Roman" w:eastAsia="Times New Roman" w:hAnsi="Times New Roman"/>
          <w:sz w:val="24"/>
          <w:szCs w:val="24"/>
        </w:rPr>
        <w:t>make these interactions more</w:t>
      </w:r>
      <w:r w:rsidRPr="00174693">
        <w:rPr>
          <w:rFonts w:ascii="Times New Roman" w:eastAsia="Times New Roman" w:hAnsi="Times New Roman"/>
          <w:sz w:val="24"/>
          <w:szCs w:val="24"/>
        </w:rPr>
        <w:t xml:space="preserve"> positive. </w:t>
      </w:r>
    </w:p>
    <w:p w14:paraId="66FC7F98" w14:textId="401C7FC6" w:rsidR="001E173C" w:rsidRPr="00174693" w:rsidRDefault="00624E1E" w:rsidP="00E75BEB">
      <w:pPr>
        <w:spacing w:line="360" w:lineRule="auto"/>
        <w:jc w:val="both"/>
        <w:rPr>
          <w:rFonts w:ascii="Times New Roman" w:eastAsia="Times New Roman" w:hAnsi="Times New Roman"/>
          <w:b/>
          <w:sz w:val="24"/>
          <w:szCs w:val="24"/>
        </w:rPr>
      </w:pPr>
      <w:r w:rsidRPr="00174693">
        <w:rPr>
          <w:rFonts w:ascii="Times New Roman" w:eastAsia="Times New Roman" w:hAnsi="Times New Roman"/>
          <w:b/>
          <w:sz w:val="24"/>
          <w:szCs w:val="24"/>
        </w:rPr>
        <w:t>Summary Box</w:t>
      </w:r>
    </w:p>
    <w:p w14:paraId="215B2162" w14:textId="7F976A43" w:rsidR="00624E1E" w:rsidRPr="00174693" w:rsidRDefault="00624E1E" w:rsidP="00E75BEB">
      <w:pPr>
        <w:spacing w:line="360" w:lineRule="auto"/>
        <w:jc w:val="both"/>
        <w:rPr>
          <w:rStyle w:val="pagecontents1"/>
          <w:rFonts w:ascii="Times New Roman" w:hAnsi="Times New Roman" w:cs="Times New Roman"/>
          <w:b/>
          <w:color w:val="auto"/>
          <w:sz w:val="24"/>
          <w:szCs w:val="24"/>
        </w:rPr>
      </w:pPr>
      <w:r w:rsidRPr="00174693">
        <w:rPr>
          <w:rStyle w:val="pagecontents1"/>
          <w:rFonts w:ascii="Times New Roman" w:hAnsi="Times New Roman" w:cs="Times New Roman"/>
          <w:b/>
          <w:color w:val="auto"/>
          <w:sz w:val="24"/>
          <w:szCs w:val="24"/>
        </w:rPr>
        <w:t>What does this paper contribute to the wider global clinical community?</w:t>
      </w:r>
    </w:p>
    <w:p w14:paraId="6ED495E8" w14:textId="201017E9" w:rsidR="00624E1E" w:rsidRPr="00174693" w:rsidRDefault="00624E1E" w:rsidP="00624E1E">
      <w:pPr>
        <w:pStyle w:val="ListParagraph"/>
        <w:numPr>
          <w:ilvl w:val="0"/>
          <w:numId w:val="26"/>
        </w:numPr>
        <w:spacing w:line="360" w:lineRule="auto"/>
        <w:jc w:val="both"/>
        <w:rPr>
          <w:rFonts w:ascii="Times New Roman" w:eastAsia="Times New Roman" w:hAnsi="Times New Roman"/>
          <w:sz w:val="24"/>
          <w:szCs w:val="24"/>
        </w:rPr>
      </w:pPr>
      <w:r w:rsidRPr="00174693">
        <w:rPr>
          <w:rFonts w:ascii="Times New Roman" w:eastAsia="Times New Roman" w:hAnsi="Times New Roman"/>
          <w:sz w:val="24"/>
          <w:szCs w:val="24"/>
        </w:rPr>
        <w:t>Dignity in acute hospital care can be monitored by surveys and observations</w:t>
      </w:r>
      <w:r w:rsidR="00C82985" w:rsidRPr="00174693">
        <w:rPr>
          <w:rFonts w:ascii="Times New Roman" w:eastAsia="Times New Roman" w:hAnsi="Times New Roman"/>
          <w:sz w:val="24"/>
          <w:szCs w:val="24"/>
        </w:rPr>
        <w:t>.</w:t>
      </w:r>
    </w:p>
    <w:p w14:paraId="6A3FE956" w14:textId="247216DE" w:rsidR="00624E1E" w:rsidRPr="00174693" w:rsidRDefault="00624E1E" w:rsidP="00624E1E">
      <w:pPr>
        <w:pStyle w:val="ListParagraph"/>
        <w:numPr>
          <w:ilvl w:val="0"/>
          <w:numId w:val="26"/>
        </w:numPr>
        <w:spacing w:line="360" w:lineRule="auto"/>
        <w:jc w:val="both"/>
        <w:rPr>
          <w:rFonts w:ascii="Times New Roman" w:eastAsia="Times New Roman" w:hAnsi="Times New Roman"/>
          <w:sz w:val="24"/>
          <w:szCs w:val="24"/>
        </w:rPr>
      </w:pPr>
      <w:r w:rsidRPr="00174693">
        <w:rPr>
          <w:rFonts w:ascii="Times New Roman" w:eastAsia="Times New Roman" w:hAnsi="Times New Roman"/>
          <w:sz w:val="24"/>
          <w:szCs w:val="24"/>
        </w:rPr>
        <w:t>Many interactions between staff and patients are neutral rather than positive</w:t>
      </w:r>
      <w:r w:rsidR="00C82985" w:rsidRPr="00174693">
        <w:rPr>
          <w:rFonts w:ascii="Times New Roman" w:eastAsia="Times New Roman" w:hAnsi="Times New Roman"/>
          <w:sz w:val="24"/>
          <w:szCs w:val="24"/>
        </w:rPr>
        <w:t xml:space="preserve">. </w:t>
      </w:r>
    </w:p>
    <w:p w14:paraId="41159F52" w14:textId="1261D41F" w:rsidR="00624E1E" w:rsidRPr="00174693" w:rsidRDefault="00624E1E" w:rsidP="00624E1E">
      <w:pPr>
        <w:pStyle w:val="ListParagraph"/>
        <w:numPr>
          <w:ilvl w:val="0"/>
          <w:numId w:val="26"/>
        </w:numPr>
        <w:spacing w:line="360" w:lineRule="auto"/>
        <w:jc w:val="both"/>
        <w:rPr>
          <w:rFonts w:ascii="Times New Roman" w:eastAsia="Times New Roman" w:hAnsi="Times New Roman"/>
          <w:sz w:val="24"/>
          <w:szCs w:val="24"/>
        </w:rPr>
      </w:pPr>
      <w:r w:rsidRPr="00174693">
        <w:rPr>
          <w:rFonts w:ascii="Times New Roman" w:eastAsia="Times New Roman" w:hAnsi="Times New Roman"/>
          <w:sz w:val="24"/>
          <w:szCs w:val="24"/>
        </w:rPr>
        <w:lastRenderedPageBreak/>
        <w:t xml:space="preserve">There is scope to improve dignified care by alerting staff to the value placed by patients on warm human interactions. </w:t>
      </w:r>
    </w:p>
    <w:p w14:paraId="7FB7D0F1" w14:textId="77777777" w:rsidR="001E173C" w:rsidRPr="00174693" w:rsidRDefault="001E173C" w:rsidP="00E75BEB">
      <w:pPr>
        <w:spacing w:line="360" w:lineRule="auto"/>
        <w:jc w:val="both"/>
        <w:rPr>
          <w:rFonts w:ascii="Times New Roman" w:eastAsia="Times New Roman" w:hAnsi="Times New Roman"/>
          <w:sz w:val="24"/>
          <w:szCs w:val="24"/>
        </w:rPr>
      </w:pPr>
    </w:p>
    <w:p w14:paraId="25A103B8" w14:textId="4F7CE64B" w:rsidR="001D2A8C" w:rsidRPr="00174693" w:rsidRDefault="00F033AC" w:rsidP="00E4765E">
      <w:pPr>
        <w:pStyle w:val="Heading1"/>
        <w:numPr>
          <w:ilvl w:val="0"/>
          <w:numId w:val="20"/>
        </w:numPr>
        <w:spacing w:line="360" w:lineRule="auto"/>
        <w:jc w:val="both"/>
        <w:rPr>
          <w:rFonts w:ascii="Times New Roman" w:hAnsi="Times New Roman" w:cs="Times New Roman"/>
          <w:b/>
          <w:color w:val="auto"/>
          <w:sz w:val="24"/>
          <w:szCs w:val="24"/>
        </w:rPr>
      </w:pPr>
      <w:r w:rsidRPr="00174693">
        <w:rPr>
          <w:rFonts w:ascii="Times New Roman" w:hAnsi="Times New Roman" w:cs="Times New Roman"/>
          <w:b/>
          <w:color w:val="auto"/>
          <w:sz w:val="24"/>
          <w:szCs w:val="24"/>
        </w:rPr>
        <w:t xml:space="preserve">Introduction </w:t>
      </w:r>
    </w:p>
    <w:p w14:paraId="6FC2D6A2" w14:textId="18BCA179" w:rsidR="00402D11" w:rsidRPr="00174693" w:rsidRDefault="001423D4" w:rsidP="00402D11">
      <w:pPr>
        <w:autoSpaceDE w:val="0"/>
        <w:spacing w:line="360" w:lineRule="auto"/>
        <w:jc w:val="both"/>
        <w:rPr>
          <w:rFonts w:ascii="Times New Roman" w:hAnsi="Times New Roman" w:cs="Times New Roman"/>
          <w:sz w:val="24"/>
          <w:szCs w:val="24"/>
        </w:rPr>
      </w:pPr>
      <w:r w:rsidRPr="00174693">
        <w:rPr>
          <w:rFonts w:ascii="Times New Roman" w:hAnsi="Times New Roman"/>
          <w:sz w:val="24"/>
          <w:szCs w:val="24"/>
        </w:rPr>
        <w:t>Dignity is a concept that applies to all patients</w:t>
      </w:r>
      <w:r w:rsidR="00520B38" w:rsidRPr="00174693">
        <w:rPr>
          <w:rFonts w:ascii="Times New Roman" w:hAnsi="Times New Roman"/>
          <w:sz w:val="24"/>
          <w:szCs w:val="24"/>
        </w:rPr>
        <w:t>. H</w:t>
      </w:r>
      <w:r w:rsidRPr="00174693">
        <w:rPr>
          <w:rFonts w:ascii="Times New Roman" w:hAnsi="Times New Roman"/>
          <w:sz w:val="24"/>
          <w:szCs w:val="24"/>
        </w:rPr>
        <w:t xml:space="preserve">owever, older patients can be particularly vulnerable to experiencing a loss of </w:t>
      </w:r>
      <w:r w:rsidRPr="00174693">
        <w:rPr>
          <w:rFonts w:ascii="Times New Roman" w:hAnsi="Times New Roman" w:cs="Times New Roman"/>
          <w:sz w:val="24"/>
          <w:szCs w:val="24"/>
        </w:rPr>
        <w:t xml:space="preserve">dignity </w:t>
      </w:r>
      <w:r w:rsidRPr="00174693">
        <w:rPr>
          <w:rFonts w:ascii="Times New Roman" w:hAnsi="Times New Roman"/>
          <w:sz w:val="24"/>
          <w:szCs w:val="24"/>
        </w:rPr>
        <w:t>(</w:t>
      </w:r>
      <w:r w:rsidRPr="00174693">
        <w:rPr>
          <w:rFonts w:ascii="Times New Roman" w:hAnsi="Times New Roman" w:cs="Times New Roman"/>
          <w:sz w:val="24"/>
          <w:szCs w:val="24"/>
        </w:rPr>
        <w:t>Gallagher et al</w:t>
      </w:r>
      <w:r w:rsidR="005C680B" w:rsidRPr="00174693">
        <w:rPr>
          <w:rFonts w:ascii="Times New Roman" w:hAnsi="Times New Roman" w:cs="Times New Roman"/>
          <w:i/>
          <w:sz w:val="24"/>
          <w:szCs w:val="24"/>
        </w:rPr>
        <w:t>.,</w:t>
      </w:r>
      <w:r w:rsidRPr="00174693">
        <w:rPr>
          <w:rFonts w:ascii="Times New Roman" w:hAnsi="Times New Roman" w:cs="Times New Roman"/>
          <w:i/>
          <w:sz w:val="24"/>
          <w:szCs w:val="24"/>
        </w:rPr>
        <w:t xml:space="preserve"> </w:t>
      </w:r>
      <w:r w:rsidR="005C680B" w:rsidRPr="00174693">
        <w:rPr>
          <w:rFonts w:ascii="Times New Roman" w:hAnsi="Times New Roman" w:cs="Times New Roman"/>
          <w:sz w:val="24"/>
          <w:szCs w:val="24"/>
        </w:rPr>
        <w:t>2008;</w:t>
      </w:r>
      <w:r w:rsidRPr="00174693">
        <w:rPr>
          <w:rFonts w:ascii="Times New Roman" w:hAnsi="Times New Roman" w:cs="Times New Roman"/>
          <w:sz w:val="24"/>
          <w:szCs w:val="24"/>
        </w:rPr>
        <w:t xml:space="preserve"> Nordenfelt</w:t>
      </w:r>
      <w:r w:rsidR="005C680B" w:rsidRPr="00174693">
        <w:rPr>
          <w:rFonts w:ascii="Times New Roman" w:hAnsi="Times New Roman" w:cs="Times New Roman"/>
          <w:sz w:val="24"/>
          <w:szCs w:val="24"/>
        </w:rPr>
        <w:t>,</w:t>
      </w:r>
      <w:r w:rsidRPr="00174693">
        <w:rPr>
          <w:rFonts w:ascii="Times New Roman" w:hAnsi="Times New Roman" w:cs="Times New Roman"/>
          <w:sz w:val="24"/>
          <w:szCs w:val="24"/>
        </w:rPr>
        <w:t xml:space="preserve"> 2009,</w:t>
      </w:r>
      <w:r w:rsidRPr="00174693">
        <w:rPr>
          <w:rFonts w:ascii="Times New Roman" w:hAnsi="Times New Roman" w:cs="Times New Roman"/>
          <w:sz w:val="24"/>
          <w:szCs w:val="24"/>
          <w:lang w:val="en"/>
        </w:rPr>
        <w:t xml:space="preserve"> </w:t>
      </w:r>
      <w:r w:rsidRPr="00174693">
        <w:rPr>
          <w:rStyle w:val="cit-auth2"/>
          <w:rFonts w:ascii="Times New Roman" w:hAnsi="Times New Roman" w:cs="Times New Roman"/>
          <w:sz w:val="24"/>
          <w:szCs w:val="24"/>
          <w:lang w:val="en"/>
        </w:rPr>
        <w:t>Tranvåg et al</w:t>
      </w:r>
      <w:r w:rsidR="005C680B" w:rsidRPr="00174693">
        <w:rPr>
          <w:rStyle w:val="cit-auth2"/>
          <w:rFonts w:ascii="Times New Roman" w:hAnsi="Times New Roman" w:cs="Times New Roman"/>
          <w:sz w:val="24"/>
          <w:szCs w:val="24"/>
          <w:lang w:val="en"/>
        </w:rPr>
        <w:t>.,</w:t>
      </w:r>
      <w:r w:rsidRPr="00174693">
        <w:rPr>
          <w:rStyle w:val="cit-auth2"/>
          <w:rFonts w:ascii="Times New Roman" w:hAnsi="Times New Roman" w:cs="Times New Roman"/>
          <w:sz w:val="24"/>
          <w:szCs w:val="24"/>
          <w:lang w:val="en"/>
        </w:rPr>
        <w:t xml:space="preserve"> 2015</w:t>
      </w:r>
      <w:r w:rsidRPr="00174693">
        <w:rPr>
          <w:rFonts w:ascii="Times New Roman" w:hAnsi="Times New Roman" w:cs="Times New Roman"/>
          <w:sz w:val="24"/>
          <w:szCs w:val="24"/>
        </w:rPr>
        <w:t xml:space="preserve">), especially </w:t>
      </w:r>
      <w:r w:rsidR="00520B38" w:rsidRPr="00174693">
        <w:rPr>
          <w:rFonts w:ascii="Times New Roman" w:hAnsi="Times New Roman"/>
          <w:sz w:val="24"/>
          <w:szCs w:val="24"/>
        </w:rPr>
        <w:t>in</w:t>
      </w:r>
      <w:r w:rsidRPr="00174693">
        <w:rPr>
          <w:rFonts w:ascii="Times New Roman" w:hAnsi="Times New Roman"/>
          <w:sz w:val="24"/>
          <w:szCs w:val="24"/>
        </w:rPr>
        <w:t xml:space="preserve"> hospital (</w:t>
      </w:r>
      <w:r w:rsidRPr="00174693">
        <w:rPr>
          <w:rStyle w:val="cit-auth2"/>
          <w:rFonts w:ascii="Times New Roman" w:hAnsi="Times New Roman" w:cs="Times New Roman"/>
          <w:sz w:val="24"/>
          <w:szCs w:val="24"/>
          <w:lang w:val="en"/>
        </w:rPr>
        <w:t>Calnan</w:t>
      </w:r>
      <w:r w:rsidRPr="00174693">
        <w:rPr>
          <w:rStyle w:val="cit-auth2"/>
          <w:rFonts w:ascii="Times New Roman" w:hAnsi="Times New Roman" w:cs="Times New Roman"/>
          <w:i/>
          <w:sz w:val="24"/>
          <w:szCs w:val="24"/>
          <w:lang w:val="en"/>
        </w:rPr>
        <w:t xml:space="preserve"> </w:t>
      </w:r>
      <w:r w:rsidRPr="00174693">
        <w:rPr>
          <w:rStyle w:val="cit-auth2"/>
          <w:rFonts w:ascii="Times New Roman" w:hAnsi="Times New Roman" w:cs="Times New Roman"/>
          <w:sz w:val="24"/>
          <w:szCs w:val="24"/>
          <w:lang w:val="en"/>
        </w:rPr>
        <w:t>et al.</w:t>
      </w:r>
      <w:r w:rsidR="00E35260" w:rsidRPr="00174693">
        <w:rPr>
          <w:rStyle w:val="cit-auth2"/>
          <w:rFonts w:ascii="Times New Roman" w:hAnsi="Times New Roman" w:cs="Times New Roman"/>
          <w:sz w:val="24"/>
          <w:szCs w:val="24"/>
          <w:lang w:val="en"/>
        </w:rPr>
        <w:t>,</w:t>
      </w:r>
      <w:r w:rsidRPr="00174693">
        <w:rPr>
          <w:rStyle w:val="cit-auth2"/>
          <w:rFonts w:ascii="Times New Roman" w:hAnsi="Times New Roman" w:cs="Times New Roman"/>
          <w:sz w:val="24"/>
          <w:szCs w:val="24"/>
          <w:lang w:val="en"/>
        </w:rPr>
        <w:t xml:space="preserve"> 2013</w:t>
      </w:r>
      <w:r w:rsidRPr="00174693">
        <w:rPr>
          <w:rFonts w:ascii="Times New Roman" w:hAnsi="Times New Roman"/>
          <w:sz w:val="24"/>
          <w:szCs w:val="24"/>
        </w:rPr>
        <w:t xml:space="preserve">).  </w:t>
      </w:r>
      <w:r w:rsidRPr="00174693">
        <w:rPr>
          <w:rFonts w:ascii="Times New Roman" w:hAnsi="Times New Roman" w:cs="Times New Roman"/>
          <w:sz w:val="24"/>
          <w:szCs w:val="24"/>
        </w:rPr>
        <w:t xml:space="preserve">There have been ongoing concerns about standards of hospital care for older people in England, resulting in recommendations </w:t>
      </w:r>
      <w:r w:rsidR="00520B38" w:rsidRPr="00174693">
        <w:rPr>
          <w:rFonts w:ascii="Times New Roman" w:hAnsi="Times New Roman" w:cs="Times New Roman"/>
          <w:sz w:val="24"/>
          <w:szCs w:val="24"/>
        </w:rPr>
        <w:t>for improving</w:t>
      </w:r>
      <w:r w:rsidRPr="00174693">
        <w:rPr>
          <w:rFonts w:ascii="Times New Roman" w:hAnsi="Times New Roman" w:cs="Times New Roman"/>
          <w:sz w:val="24"/>
          <w:szCs w:val="24"/>
        </w:rPr>
        <w:t xml:space="preserve"> care quality and dignity for older people</w:t>
      </w:r>
      <w:r w:rsidR="00E35260" w:rsidRPr="00174693">
        <w:rPr>
          <w:rFonts w:ascii="Times New Roman" w:hAnsi="Times New Roman" w:cs="Times New Roman"/>
          <w:sz w:val="24"/>
          <w:szCs w:val="24"/>
        </w:rPr>
        <w:t xml:space="preserve"> (Health Service Ombudsman, 2011;</w:t>
      </w:r>
      <w:r w:rsidR="00DF5068" w:rsidRPr="00174693">
        <w:rPr>
          <w:rFonts w:ascii="Times New Roman" w:hAnsi="Times New Roman" w:cs="Times New Roman"/>
          <w:sz w:val="24"/>
          <w:szCs w:val="24"/>
        </w:rPr>
        <w:t xml:space="preserve"> Age UK</w:t>
      </w:r>
      <w:r w:rsidR="00E35260" w:rsidRPr="00174693">
        <w:rPr>
          <w:rFonts w:ascii="Times New Roman" w:hAnsi="Times New Roman" w:cs="Times New Roman"/>
          <w:sz w:val="24"/>
          <w:szCs w:val="24"/>
        </w:rPr>
        <w:t>,</w:t>
      </w:r>
      <w:r w:rsidRPr="00174693">
        <w:rPr>
          <w:rFonts w:ascii="Times New Roman" w:hAnsi="Times New Roman" w:cs="Times New Roman"/>
          <w:sz w:val="24"/>
          <w:szCs w:val="24"/>
        </w:rPr>
        <w:t xml:space="preserve"> 2012</w:t>
      </w:r>
      <w:r w:rsidR="00E35260" w:rsidRPr="00174693">
        <w:rPr>
          <w:rFonts w:ascii="Times New Roman" w:hAnsi="Times New Roman" w:cs="Times New Roman"/>
          <w:sz w:val="24"/>
          <w:szCs w:val="24"/>
        </w:rPr>
        <w:t xml:space="preserve">; </w:t>
      </w:r>
      <w:r w:rsidRPr="00174693">
        <w:rPr>
          <w:rFonts w:ascii="Times New Roman" w:hAnsi="Times New Roman" w:cs="Times New Roman"/>
          <w:sz w:val="24"/>
          <w:szCs w:val="24"/>
        </w:rPr>
        <w:t>Francis</w:t>
      </w:r>
      <w:r w:rsidR="000A7C36" w:rsidRPr="00174693">
        <w:rPr>
          <w:rFonts w:ascii="Times New Roman" w:hAnsi="Times New Roman" w:cs="Times New Roman"/>
          <w:sz w:val="24"/>
          <w:szCs w:val="24"/>
        </w:rPr>
        <w:t>,</w:t>
      </w:r>
      <w:r w:rsidRPr="00174693">
        <w:rPr>
          <w:rFonts w:ascii="Times New Roman" w:hAnsi="Times New Roman" w:cs="Times New Roman"/>
          <w:sz w:val="24"/>
          <w:szCs w:val="24"/>
        </w:rPr>
        <w:t xml:space="preserve"> 2013). </w:t>
      </w:r>
      <w:r w:rsidR="00F94FCD" w:rsidRPr="00174693">
        <w:rPr>
          <w:rFonts w:ascii="Times New Roman" w:hAnsi="Times New Roman" w:cs="Times New Roman"/>
          <w:sz w:val="24"/>
          <w:szCs w:val="24"/>
        </w:rPr>
        <w:t xml:space="preserve"> </w:t>
      </w:r>
    </w:p>
    <w:p w14:paraId="16E96356" w14:textId="48D9F52C" w:rsidR="001423D4" w:rsidRPr="00174693" w:rsidRDefault="001423D4" w:rsidP="001423D4">
      <w:pPr>
        <w:autoSpaceDE w:val="0"/>
        <w:spacing w:line="360" w:lineRule="auto"/>
        <w:jc w:val="both"/>
        <w:rPr>
          <w:rFonts w:ascii="Times New Roman" w:hAnsi="Times New Roman"/>
          <w:sz w:val="24"/>
          <w:szCs w:val="24"/>
        </w:rPr>
      </w:pPr>
      <w:r w:rsidRPr="00174693">
        <w:rPr>
          <w:rFonts w:ascii="Times New Roman" w:hAnsi="Times New Roman"/>
          <w:sz w:val="24"/>
          <w:szCs w:val="24"/>
        </w:rPr>
        <w:t>Frail older people and those with dementia have increased length of stay, readmission and inter-ward transfers compared to other patients (National Health Services (NHS) London</w:t>
      </w:r>
      <w:r w:rsidR="000A7C36" w:rsidRPr="00174693">
        <w:rPr>
          <w:rFonts w:ascii="Times New Roman" w:hAnsi="Times New Roman"/>
          <w:sz w:val="24"/>
          <w:szCs w:val="24"/>
        </w:rPr>
        <w:t>,</w:t>
      </w:r>
      <w:r w:rsidRPr="00174693">
        <w:rPr>
          <w:rFonts w:ascii="Times New Roman" w:hAnsi="Times New Roman"/>
          <w:sz w:val="24"/>
          <w:szCs w:val="24"/>
        </w:rPr>
        <w:t xml:space="preserve"> 2011), which further impacts on care experience. The adverse impact of frequent moves between hospital wards for older people has been identified in both the </w:t>
      </w:r>
      <w:r w:rsidR="00CC436D" w:rsidRPr="00174693">
        <w:rPr>
          <w:rFonts w:ascii="Times New Roman" w:hAnsi="Times New Roman" w:cs="Times New Roman"/>
          <w:sz w:val="24"/>
          <w:szCs w:val="24"/>
        </w:rPr>
        <w:t xml:space="preserve">United Kingdom (UK) </w:t>
      </w:r>
      <w:r w:rsidRPr="00174693">
        <w:rPr>
          <w:rFonts w:ascii="Times New Roman" w:hAnsi="Times New Roman"/>
          <w:sz w:val="24"/>
          <w:szCs w:val="24"/>
        </w:rPr>
        <w:t>(Cornwell et al.</w:t>
      </w:r>
      <w:r w:rsidR="00E35260" w:rsidRPr="00174693">
        <w:rPr>
          <w:rFonts w:ascii="Times New Roman" w:hAnsi="Times New Roman"/>
          <w:sz w:val="24"/>
          <w:szCs w:val="24"/>
        </w:rPr>
        <w:t>,</w:t>
      </w:r>
      <w:r w:rsidRPr="00174693">
        <w:rPr>
          <w:rFonts w:ascii="Times New Roman" w:hAnsi="Times New Roman"/>
          <w:sz w:val="24"/>
          <w:szCs w:val="24"/>
        </w:rPr>
        <w:t xml:space="preserve"> 2012; Baillie et al.</w:t>
      </w:r>
      <w:r w:rsidR="00E35260" w:rsidRPr="00174693">
        <w:rPr>
          <w:rFonts w:ascii="Times New Roman" w:hAnsi="Times New Roman"/>
          <w:sz w:val="24"/>
          <w:szCs w:val="24"/>
        </w:rPr>
        <w:t>,</w:t>
      </w:r>
      <w:r w:rsidRPr="00174693">
        <w:rPr>
          <w:rFonts w:ascii="Times New Roman" w:hAnsi="Times New Roman"/>
          <w:sz w:val="24"/>
          <w:szCs w:val="24"/>
        </w:rPr>
        <w:t xml:space="preserve"> 2014) and the United St</w:t>
      </w:r>
      <w:r w:rsidR="0097368C" w:rsidRPr="00174693">
        <w:rPr>
          <w:rFonts w:ascii="Times New Roman" w:hAnsi="Times New Roman"/>
          <w:sz w:val="24"/>
          <w:szCs w:val="24"/>
        </w:rPr>
        <w:t>ates of America (US</w:t>
      </w:r>
      <w:r w:rsidR="00520B38" w:rsidRPr="00174693">
        <w:rPr>
          <w:rFonts w:ascii="Times New Roman" w:hAnsi="Times New Roman"/>
          <w:sz w:val="24"/>
          <w:szCs w:val="24"/>
        </w:rPr>
        <w:t>A</w:t>
      </w:r>
      <w:r w:rsidR="0097368C" w:rsidRPr="00174693">
        <w:rPr>
          <w:rFonts w:ascii="Times New Roman" w:hAnsi="Times New Roman"/>
          <w:sz w:val="24"/>
          <w:szCs w:val="24"/>
        </w:rPr>
        <w:t xml:space="preserve">) (Naylor and </w:t>
      </w:r>
      <w:r w:rsidRPr="00174693">
        <w:rPr>
          <w:rFonts w:ascii="Times New Roman" w:hAnsi="Times New Roman"/>
          <w:sz w:val="24"/>
          <w:szCs w:val="24"/>
        </w:rPr>
        <w:t>Keating</w:t>
      </w:r>
      <w:r w:rsidR="00E35260" w:rsidRPr="00174693">
        <w:rPr>
          <w:rFonts w:ascii="Times New Roman" w:hAnsi="Times New Roman"/>
          <w:sz w:val="24"/>
          <w:szCs w:val="24"/>
        </w:rPr>
        <w:t>,</w:t>
      </w:r>
      <w:r w:rsidRPr="00174693">
        <w:rPr>
          <w:rFonts w:ascii="Times New Roman" w:hAnsi="Times New Roman"/>
          <w:sz w:val="24"/>
          <w:szCs w:val="24"/>
        </w:rPr>
        <w:t xml:space="preserve"> 2008). </w:t>
      </w:r>
      <w:r w:rsidR="002F5971" w:rsidRPr="00174693">
        <w:rPr>
          <w:rFonts w:ascii="Times New Roman" w:hAnsi="Times New Roman" w:cs="Times New Roman"/>
          <w:sz w:val="24"/>
          <w:szCs w:val="24"/>
        </w:rPr>
        <w:t>In the UK, one in four adult inpatients are people who have dementia (Alzheimer’s Society, 2009). A n</w:t>
      </w:r>
      <w:r w:rsidR="002F5971" w:rsidRPr="00174693">
        <w:rPr>
          <w:rFonts w:ascii="Times New Roman" w:eastAsia="MetaOT-Normal" w:hAnsi="Times New Roman" w:cs="Times New Roman"/>
          <w:sz w:val="24"/>
          <w:szCs w:val="24"/>
        </w:rPr>
        <w:t xml:space="preserve">umber of studies suggest that they may experience poor quality of care </w:t>
      </w:r>
      <w:r w:rsidR="00CC436D" w:rsidRPr="00174693">
        <w:rPr>
          <w:rFonts w:ascii="Times New Roman" w:hAnsi="Times New Roman" w:cs="Times New Roman"/>
          <w:sz w:val="24"/>
          <w:szCs w:val="24"/>
        </w:rPr>
        <w:t>(</w:t>
      </w:r>
      <w:r w:rsidR="002F5971" w:rsidRPr="00174693">
        <w:rPr>
          <w:rFonts w:ascii="Times New Roman" w:hAnsi="Times New Roman" w:cs="Times New Roman"/>
          <w:sz w:val="24"/>
          <w:szCs w:val="24"/>
        </w:rPr>
        <w:t>Jurgens et al., 2012; Clissett et al., 2013).</w:t>
      </w:r>
    </w:p>
    <w:p w14:paraId="129495D0" w14:textId="35C431C0" w:rsidR="001423D4" w:rsidRPr="00174693" w:rsidRDefault="001423D4" w:rsidP="001423D4">
      <w:pPr>
        <w:spacing w:after="255" w:line="360" w:lineRule="auto"/>
        <w:jc w:val="both"/>
        <w:rPr>
          <w:rFonts w:ascii="Times New Roman" w:hAnsi="Times New Roman"/>
          <w:sz w:val="24"/>
          <w:szCs w:val="24"/>
        </w:rPr>
      </w:pPr>
      <w:r w:rsidRPr="00174693">
        <w:rPr>
          <w:rFonts w:ascii="Times New Roman" w:hAnsi="Times New Roman"/>
          <w:sz w:val="24"/>
          <w:szCs w:val="24"/>
        </w:rPr>
        <w:t>While there is much expert opinion on what would help improve dignity and some excellent brief case examples, there has been no systematic evaluation as to whether these approaches work in real life situations. Magee et al. (2008) conducted a study to identify elements of dignity by  measuring  each of the UK Charity ‘Help the Aged’ domains of dignified care: personal hygiene; eating and nutrition; privacy; communication; pain; autonomy; personal care; end-of-life care and social inclusion</w:t>
      </w:r>
      <w:r w:rsidR="0045339E" w:rsidRPr="00174693">
        <w:rPr>
          <w:rFonts w:ascii="Times New Roman" w:hAnsi="Times New Roman"/>
          <w:sz w:val="24"/>
          <w:szCs w:val="24"/>
        </w:rPr>
        <w:t xml:space="preserve"> (</w:t>
      </w:r>
      <w:r w:rsidR="0045339E" w:rsidRPr="00174693">
        <w:rPr>
          <w:rFonts w:ascii="Times New Roman" w:eastAsiaTheme="minorHAnsi" w:hAnsi="Times New Roman" w:cs="Times New Roman"/>
          <w:sz w:val="24"/>
          <w:szCs w:val="24"/>
          <w:lang w:eastAsia="en-US"/>
        </w:rPr>
        <w:t>Levenson</w:t>
      </w:r>
      <w:r w:rsidR="0045339E" w:rsidRPr="00174693">
        <w:rPr>
          <w:rFonts w:ascii="Times New Roman" w:hAnsi="Times New Roman"/>
          <w:sz w:val="24"/>
          <w:szCs w:val="24"/>
        </w:rPr>
        <w:t xml:space="preserve">, 2007). </w:t>
      </w:r>
      <w:r w:rsidRPr="00174693">
        <w:rPr>
          <w:rFonts w:ascii="Times New Roman" w:hAnsi="Times New Roman"/>
          <w:sz w:val="24"/>
          <w:szCs w:val="24"/>
        </w:rPr>
        <w:t xml:space="preserve">They proposed indicators across these nine domains. The main themes from these indicators included choice, control, staff attitudes and facilities. End-of-life care was a challenging element to measure. </w:t>
      </w:r>
    </w:p>
    <w:p w14:paraId="531A7E09" w14:textId="3C21B83D" w:rsidR="00E35260" w:rsidRPr="00174693" w:rsidRDefault="00E35260" w:rsidP="00E35260">
      <w:pPr>
        <w:pStyle w:val="xmsonormal"/>
        <w:shd w:val="clear" w:color="auto" w:fill="FFFFFF"/>
        <w:spacing w:before="0" w:beforeAutospacing="0" w:after="0" w:afterAutospacing="0" w:line="360" w:lineRule="auto"/>
        <w:jc w:val="both"/>
      </w:pPr>
      <w:r w:rsidRPr="00174693">
        <w:t>Barclay (2016</w:t>
      </w:r>
      <w:r w:rsidR="00520B38" w:rsidRPr="00174693">
        <w:t xml:space="preserve"> p. 141</w:t>
      </w:r>
      <w:r w:rsidRPr="00174693">
        <w:t>) defines the meaning of dignity in healthcare from a philosophical perspective</w:t>
      </w:r>
      <w:r w:rsidR="00520B38" w:rsidRPr="00174693">
        <w:t>,</w:t>
      </w:r>
      <w:r w:rsidRPr="00174693">
        <w:t xml:space="preserve"> conclud</w:t>
      </w:r>
      <w:r w:rsidR="00520B38" w:rsidRPr="00174693">
        <w:t>ing</w:t>
      </w:r>
      <w:r w:rsidRPr="00174693">
        <w:t xml:space="preserve"> that dignity is an important concept in healthcare because ‘it signals that each one of us is equally worthy, capable of the unique human ability to shape a life according to a set of standards and values that infuse that life with meaning’. Barclay identified the limi</w:t>
      </w:r>
      <w:r w:rsidRPr="00174693">
        <w:lastRenderedPageBreak/>
        <w:t xml:space="preserve">tations of current research into dignity in healthcare which is largely based on qualitative studies investigating patient and staff experiences and interpretations of dignified care. Clarifying and defining dignity becomes important to distinguish it from other aspects of health care such as good quality care or care of a high standard. Failure to clarify what is meant by dignified care can lead to dignity being subsumed into other activities which take precedence in the highly complex clinical environments </w:t>
      </w:r>
      <w:r w:rsidR="0097368C" w:rsidRPr="00174693">
        <w:t>in hospital</w:t>
      </w:r>
      <w:r w:rsidR="00520B38" w:rsidRPr="00174693">
        <w:t>s</w:t>
      </w:r>
      <w:r w:rsidR="0097368C" w:rsidRPr="00174693">
        <w:t xml:space="preserve"> (Hall and</w:t>
      </w:r>
      <w:r w:rsidRPr="00174693">
        <w:t xml:space="preserve"> Hoy, 2011). Additionally as Ho et al. (2013) found when testing the relevance of a dignity model which focuses specifically on end of life care with palliative older patients in Hong Kong, cultural variations in the experience of dignity limit the transferability of western concepts of dignity. Ebrahimi et al</w:t>
      </w:r>
      <w:r w:rsidRPr="00174693">
        <w:rPr>
          <w:i/>
        </w:rPr>
        <w:t>.</w:t>
      </w:r>
      <w:r w:rsidRPr="00174693">
        <w:t xml:space="preserve"> (2012</w:t>
      </w:r>
      <w:r w:rsidRPr="00174693">
        <w:rPr>
          <w:rFonts w:ascii="AdvPECFD32" w:hAnsi="AdvPECFD32" w:cs="AdvPECFD32"/>
        </w:rPr>
        <w:t>)</w:t>
      </w:r>
      <w:r w:rsidR="00D85DB1" w:rsidRPr="00174693">
        <w:t xml:space="preserve"> emphasis</w:t>
      </w:r>
      <w:r w:rsidRPr="00174693">
        <w:t>ed that individual social and cultural backgrounds in different healthcare settings may influence preservation of patient dignity.</w:t>
      </w:r>
      <w:r w:rsidR="0031504B" w:rsidRPr="00174693">
        <w:t xml:space="preserve"> </w:t>
      </w:r>
    </w:p>
    <w:p w14:paraId="3A61F30A" w14:textId="77777777" w:rsidR="00E35260" w:rsidRPr="00174693" w:rsidRDefault="00E35260" w:rsidP="00A229CB">
      <w:pPr>
        <w:pStyle w:val="xmsonormal"/>
        <w:shd w:val="clear" w:color="auto" w:fill="FFFFFF"/>
        <w:spacing w:before="0" w:beforeAutospacing="0" w:after="0" w:afterAutospacing="0" w:line="360" w:lineRule="auto"/>
        <w:jc w:val="both"/>
      </w:pPr>
    </w:p>
    <w:p w14:paraId="2ACC5BAA" w14:textId="66951F83" w:rsidR="00A229CB" w:rsidRPr="00174693" w:rsidRDefault="001423D4" w:rsidP="00A229CB">
      <w:pPr>
        <w:pStyle w:val="xmsonormal"/>
        <w:shd w:val="clear" w:color="auto" w:fill="FFFFFF"/>
        <w:spacing w:before="0" w:beforeAutospacing="0" w:after="0" w:afterAutospacing="0" w:line="360" w:lineRule="auto"/>
        <w:jc w:val="both"/>
      </w:pPr>
      <w:r w:rsidRPr="00174693">
        <w:t>Previous t</w:t>
      </w:r>
      <w:r w:rsidR="00A92B9E" w:rsidRPr="00174693">
        <w:t xml:space="preserve">ools that have been developed to measure dignity </w:t>
      </w:r>
      <w:r w:rsidRPr="00174693">
        <w:t xml:space="preserve">have been </w:t>
      </w:r>
      <w:r w:rsidR="00A92B9E" w:rsidRPr="00174693">
        <w:t>aimed mainly at end of life care (Periyakoil et al</w:t>
      </w:r>
      <w:r w:rsidR="00E35260" w:rsidRPr="00174693">
        <w:t xml:space="preserve">., 2010; </w:t>
      </w:r>
      <w:r w:rsidR="00A92B9E" w:rsidRPr="00174693">
        <w:t>Vlug et al</w:t>
      </w:r>
      <w:r w:rsidR="00E35260" w:rsidRPr="00174693">
        <w:rPr>
          <w:i/>
        </w:rPr>
        <w:t>.,</w:t>
      </w:r>
      <w:r w:rsidR="00A92B9E" w:rsidRPr="00174693">
        <w:t xml:space="preserve"> 2011). Oosterveld-Vlug et al</w:t>
      </w:r>
      <w:r w:rsidR="00E35260" w:rsidRPr="00174693">
        <w:t>.</w:t>
      </w:r>
      <w:r w:rsidR="00A92B9E" w:rsidRPr="00174693">
        <w:t xml:space="preserve"> (2014) developed Measurement Instrument for Dignity AMsterdam - for Long-Term Care facilities (MIDAM-LTC) to measure dignity in older people in nursing homes in the Netherlands and Jacelon and Choi (2014) developed a 23-item scale; the ‘Jacelon Attributed Dignity Scale (JADS)’ to measure self-perceived attributed dignity in community-dwelling older adults.</w:t>
      </w:r>
      <w:r w:rsidR="00B0495F" w:rsidRPr="00174693">
        <w:t xml:space="preserve"> </w:t>
      </w:r>
      <w:r w:rsidR="00A92B9E" w:rsidRPr="00174693">
        <w:t xml:space="preserve">However, </w:t>
      </w:r>
      <w:r w:rsidR="00520B38" w:rsidRPr="00174693">
        <w:t xml:space="preserve">a </w:t>
      </w:r>
      <w:r w:rsidR="00A92B9E" w:rsidRPr="00174693">
        <w:t>recent review (Zahran et al</w:t>
      </w:r>
      <w:r w:rsidR="00E35260" w:rsidRPr="00174693">
        <w:t xml:space="preserve">., </w:t>
      </w:r>
      <w:r w:rsidR="00A92B9E" w:rsidRPr="00174693">
        <w:t>2016) found no intervention studies measuring changes in dignity, and no tools reported for measuring dignity in acute hospital care.</w:t>
      </w:r>
      <w:r w:rsidR="00A229CB" w:rsidRPr="00174693">
        <w:t xml:space="preserve"> </w:t>
      </w:r>
      <w:r w:rsidR="007352E4" w:rsidRPr="00174693">
        <w:t xml:space="preserve"> </w:t>
      </w:r>
    </w:p>
    <w:p w14:paraId="6731D111" w14:textId="77777777" w:rsidR="00E35260" w:rsidRPr="00174693" w:rsidRDefault="00E35260" w:rsidP="00A229CB">
      <w:pPr>
        <w:pStyle w:val="xmsonormal"/>
        <w:shd w:val="clear" w:color="auto" w:fill="FFFFFF"/>
        <w:spacing w:before="0" w:beforeAutospacing="0" w:after="0" w:afterAutospacing="0" w:line="360" w:lineRule="auto"/>
        <w:jc w:val="both"/>
      </w:pPr>
    </w:p>
    <w:p w14:paraId="57A2A437" w14:textId="7F6F5AF8" w:rsidR="0092617D" w:rsidRPr="00174693" w:rsidRDefault="0092617D" w:rsidP="00DF5068">
      <w:pPr>
        <w:pStyle w:val="ListParagraph"/>
        <w:numPr>
          <w:ilvl w:val="0"/>
          <w:numId w:val="20"/>
        </w:numPr>
        <w:spacing w:line="360" w:lineRule="auto"/>
        <w:jc w:val="both"/>
        <w:rPr>
          <w:rFonts w:ascii="Times New Roman" w:hAnsi="Times New Roman"/>
          <w:b/>
          <w:bCs/>
          <w:sz w:val="24"/>
          <w:szCs w:val="24"/>
        </w:rPr>
      </w:pPr>
      <w:r w:rsidRPr="00174693">
        <w:rPr>
          <w:rFonts w:ascii="Times New Roman" w:hAnsi="Times New Roman"/>
          <w:b/>
          <w:bCs/>
          <w:sz w:val="24"/>
          <w:szCs w:val="24"/>
        </w:rPr>
        <w:t>Aim</w:t>
      </w:r>
    </w:p>
    <w:p w14:paraId="3E377ECA" w14:textId="3A45C655" w:rsidR="0092617D" w:rsidRPr="00174693" w:rsidRDefault="00520B38" w:rsidP="0092617D">
      <w:pPr>
        <w:spacing w:after="0" w:line="360" w:lineRule="auto"/>
        <w:jc w:val="both"/>
        <w:rPr>
          <w:rFonts w:ascii="Times New Roman" w:eastAsia="Times New Roman" w:hAnsi="Times New Roman"/>
          <w:sz w:val="24"/>
          <w:szCs w:val="24"/>
        </w:rPr>
      </w:pPr>
      <w:r w:rsidRPr="00174693">
        <w:rPr>
          <w:rFonts w:ascii="Times New Roman" w:eastAsia="Times New Roman" w:hAnsi="Times New Roman"/>
          <w:sz w:val="24"/>
          <w:szCs w:val="24"/>
        </w:rPr>
        <w:t xml:space="preserve">As a preliminary step in a </w:t>
      </w:r>
      <w:r w:rsidR="0092617D" w:rsidRPr="00174693">
        <w:rPr>
          <w:rFonts w:ascii="Times New Roman" w:eastAsia="Times New Roman" w:hAnsi="Times New Roman"/>
          <w:sz w:val="24"/>
          <w:szCs w:val="24"/>
        </w:rPr>
        <w:t xml:space="preserve">wider </w:t>
      </w:r>
      <w:r w:rsidRPr="00174693">
        <w:rPr>
          <w:rFonts w:ascii="Times New Roman" w:eastAsia="Times New Roman" w:hAnsi="Times New Roman"/>
          <w:sz w:val="24"/>
          <w:szCs w:val="24"/>
        </w:rPr>
        <w:t>programme of work to improve</w:t>
      </w:r>
      <w:r w:rsidR="00CF0DF6" w:rsidRPr="00174693">
        <w:rPr>
          <w:rFonts w:ascii="Times New Roman" w:eastAsia="Times New Roman" w:hAnsi="Times New Roman"/>
          <w:sz w:val="24"/>
          <w:szCs w:val="24"/>
        </w:rPr>
        <w:t xml:space="preserve"> dignity for older people in acute hospitals</w:t>
      </w:r>
      <w:r w:rsidR="0092617D" w:rsidRPr="00174693">
        <w:rPr>
          <w:rFonts w:ascii="Times New Roman" w:eastAsia="Times New Roman" w:hAnsi="Times New Roman"/>
          <w:sz w:val="24"/>
          <w:szCs w:val="24"/>
        </w:rPr>
        <w:t>, we first needed to decide how to measure dignity outcomes in this setting</w:t>
      </w:r>
      <w:r w:rsidR="00CF0DF6" w:rsidRPr="00174693">
        <w:rPr>
          <w:rFonts w:ascii="Times New Roman" w:eastAsia="Times New Roman" w:hAnsi="Times New Roman"/>
          <w:sz w:val="24"/>
          <w:szCs w:val="24"/>
        </w:rPr>
        <w:t>.</w:t>
      </w:r>
      <w:r w:rsidR="0092617D" w:rsidRPr="00174693">
        <w:rPr>
          <w:rFonts w:ascii="Times New Roman" w:eastAsia="Times New Roman" w:hAnsi="Times New Roman"/>
          <w:sz w:val="24"/>
          <w:szCs w:val="24"/>
        </w:rPr>
        <w:t xml:space="preserve"> This paper reports on the adaptation and initial testing of the tools used to measure dignity.</w:t>
      </w:r>
    </w:p>
    <w:p w14:paraId="02C290BB" w14:textId="77777777" w:rsidR="009977FC" w:rsidRPr="00174693" w:rsidRDefault="009977FC" w:rsidP="00A229CB">
      <w:pPr>
        <w:pStyle w:val="xmsonormal"/>
        <w:shd w:val="clear" w:color="auto" w:fill="FFFFFF"/>
        <w:spacing w:before="0" w:beforeAutospacing="0" w:after="0" w:afterAutospacing="0" w:line="360" w:lineRule="auto"/>
        <w:jc w:val="both"/>
      </w:pPr>
    </w:p>
    <w:p w14:paraId="14AFF05E" w14:textId="1C216BD7" w:rsidR="009977FC" w:rsidRPr="00174693" w:rsidRDefault="009977FC" w:rsidP="00DF5068">
      <w:pPr>
        <w:spacing w:after="0" w:line="360" w:lineRule="auto"/>
        <w:jc w:val="both"/>
      </w:pPr>
    </w:p>
    <w:p w14:paraId="3D8362F6" w14:textId="15A70B62" w:rsidR="003765FD" w:rsidRPr="00174693" w:rsidRDefault="003765FD" w:rsidP="00DF5068">
      <w:pPr>
        <w:pStyle w:val="ListParagraph"/>
        <w:numPr>
          <w:ilvl w:val="0"/>
          <w:numId w:val="20"/>
        </w:numPr>
        <w:jc w:val="both"/>
        <w:rPr>
          <w:rFonts w:ascii="Times New Roman" w:hAnsi="Times New Roman"/>
          <w:b/>
          <w:sz w:val="24"/>
          <w:szCs w:val="24"/>
        </w:rPr>
      </w:pPr>
      <w:r w:rsidRPr="00174693">
        <w:rPr>
          <w:rFonts w:ascii="Times New Roman" w:hAnsi="Times New Roman"/>
          <w:b/>
          <w:sz w:val="24"/>
          <w:szCs w:val="24"/>
        </w:rPr>
        <w:t>Methods</w:t>
      </w:r>
    </w:p>
    <w:p w14:paraId="419E9C55" w14:textId="77777777" w:rsidR="00F92957" w:rsidRPr="00174693" w:rsidRDefault="00F92957" w:rsidP="00F92957">
      <w:pPr>
        <w:spacing w:after="0" w:line="360" w:lineRule="auto"/>
        <w:jc w:val="both"/>
        <w:rPr>
          <w:rFonts w:ascii="Times New Roman" w:hAnsi="Times New Roman"/>
          <w:i/>
          <w:sz w:val="24"/>
          <w:szCs w:val="24"/>
        </w:rPr>
      </w:pPr>
    </w:p>
    <w:p w14:paraId="3AE100E4" w14:textId="7FF2D97A" w:rsidR="007057D7" w:rsidRPr="00174693" w:rsidRDefault="007057D7" w:rsidP="00DF5068">
      <w:pPr>
        <w:jc w:val="both"/>
        <w:rPr>
          <w:rFonts w:ascii="Times New Roman" w:hAnsi="Times New Roman"/>
          <w:i/>
          <w:sz w:val="24"/>
          <w:szCs w:val="24"/>
        </w:rPr>
      </w:pPr>
      <w:r w:rsidRPr="00174693">
        <w:rPr>
          <w:rFonts w:ascii="Times New Roman" w:hAnsi="Times New Roman"/>
          <w:i/>
          <w:sz w:val="24"/>
          <w:szCs w:val="24"/>
        </w:rPr>
        <w:t>3</w:t>
      </w:r>
      <w:r w:rsidR="009977FC" w:rsidRPr="00174693">
        <w:rPr>
          <w:rFonts w:ascii="Times New Roman" w:hAnsi="Times New Roman"/>
          <w:i/>
          <w:sz w:val="24"/>
          <w:szCs w:val="24"/>
        </w:rPr>
        <w:t xml:space="preserve">.1 </w:t>
      </w:r>
      <w:r w:rsidRPr="00174693">
        <w:rPr>
          <w:rFonts w:ascii="Times New Roman" w:hAnsi="Times New Roman"/>
          <w:i/>
          <w:sz w:val="24"/>
          <w:szCs w:val="24"/>
        </w:rPr>
        <w:t>Defining dignity</w:t>
      </w:r>
    </w:p>
    <w:p w14:paraId="64EBF2C2" w14:textId="79F329B9" w:rsidR="007057D7" w:rsidRPr="00174693" w:rsidRDefault="007057D7" w:rsidP="007057D7">
      <w:pPr>
        <w:spacing w:after="0" w:line="360" w:lineRule="auto"/>
        <w:jc w:val="both"/>
        <w:rPr>
          <w:rFonts w:ascii="Times New Roman" w:hAnsi="Times New Roman"/>
          <w:sz w:val="24"/>
          <w:szCs w:val="24"/>
        </w:rPr>
      </w:pPr>
      <w:r w:rsidRPr="00174693">
        <w:rPr>
          <w:rFonts w:ascii="Times New Roman" w:hAnsi="Times New Roman"/>
          <w:sz w:val="24"/>
          <w:szCs w:val="24"/>
        </w:rPr>
        <w:t xml:space="preserve">We convened a multidisciplinary steering group, including doctors, nurses, student nurses, nurse academics, a physiotherapist </w:t>
      </w:r>
      <w:r w:rsidR="008D33D1" w:rsidRPr="00174693">
        <w:rPr>
          <w:rFonts w:ascii="Times New Roman" w:hAnsi="Times New Roman"/>
          <w:sz w:val="24"/>
          <w:szCs w:val="24"/>
        </w:rPr>
        <w:t>and the Heads of Patient Experience Team and the Volunteering Service</w:t>
      </w:r>
      <w:r w:rsidRPr="00174693">
        <w:rPr>
          <w:rFonts w:ascii="Times New Roman" w:hAnsi="Times New Roman"/>
          <w:sz w:val="24"/>
          <w:szCs w:val="24"/>
        </w:rPr>
        <w:t xml:space="preserve"> to advise on the development of tools to measure dignity. The steering group, </w:t>
      </w:r>
      <w:r w:rsidRPr="00174693">
        <w:rPr>
          <w:rFonts w:ascii="Times New Roman" w:hAnsi="Times New Roman"/>
          <w:sz w:val="24"/>
          <w:szCs w:val="24"/>
        </w:rPr>
        <w:lastRenderedPageBreak/>
        <w:t xml:space="preserve">on reviewing available tools, found none suitable to measure our intended outcomes. We, therefore, decided to develop and adapt existing tools to measure dignity outcomes in acute care. </w:t>
      </w:r>
    </w:p>
    <w:p w14:paraId="4ACCE4B4" w14:textId="77777777" w:rsidR="007057D7" w:rsidRPr="00174693" w:rsidRDefault="007057D7" w:rsidP="007057D7">
      <w:pPr>
        <w:spacing w:line="360" w:lineRule="auto"/>
        <w:jc w:val="both"/>
        <w:rPr>
          <w:rFonts w:ascii="Times New Roman" w:hAnsi="Times New Roman"/>
          <w:sz w:val="24"/>
          <w:szCs w:val="24"/>
        </w:rPr>
      </w:pPr>
    </w:p>
    <w:p w14:paraId="316E9A45" w14:textId="087928D7" w:rsidR="007057D7" w:rsidRPr="00174693" w:rsidRDefault="007057D7" w:rsidP="007057D7">
      <w:pPr>
        <w:spacing w:line="360" w:lineRule="auto"/>
        <w:jc w:val="both"/>
        <w:rPr>
          <w:rFonts w:ascii="Times New Roman" w:hAnsi="Times New Roman"/>
          <w:sz w:val="24"/>
          <w:szCs w:val="24"/>
        </w:rPr>
      </w:pPr>
      <w:r w:rsidRPr="00174693">
        <w:rPr>
          <w:rFonts w:ascii="Times New Roman" w:hAnsi="Times New Roman"/>
          <w:sz w:val="24"/>
          <w:szCs w:val="24"/>
        </w:rPr>
        <w:t>The first challenge was to develop a working definition of dignity. A search of dignity definitions was undertaken and resulted in a list of pragmatic, philosophical, legal, policy-related and professional definitions of dignity. Many definitions are available but not all seemed relevant to acute healthcare. On reviewing the literature, a consensus emerged after much face to face and email discussion to adapt the UK Royal College of Nursing (2008</w:t>
      </w:r>
      <w:r w:rsidR="0045339E" w:rsidRPr="00174693">
        <w:rPr>
          <w:rFonts w:ascii="Times New Roman" w:hAnsi="Times New Roman"/>
          <w:sz w:val="24"/>
          <w:szCs w:val="24"/>
        </w:rPr>
        <w:t>a</w:t>
      </w:r>
      <w:r w:rsidRPr="00174693">
        <w:rPr>
          <w:rFonts w:ascii="Times New Roman" w:hAnsi="Times New Roman"/>
          <w:sz w:val="24"/>
          <w:szCs w:val="24"/>
        </w:rPr>
        <w:t xml:space="preserve">) definition. </w:t>
      </w:r>
      <w:r w:rsidRPr="00174693">
        <w:rPr>
          <w:rFonts w:ascii="Times New Roman" w:eastAsia="Times New Roman" w:hAnsi="Times New Roman"/>
          <w:iCs/>
          <w:sz w:val="24"/>
          <w:szCs w:val="24"/>
        </w:rPr>
        <w:t xml:space="preserve">This was amalgamated with the Social Care Institute for Excellence (SCIE) </w:t>
      </w:r>
      <w:r w:rsidR="00C51CAE" w:rsidRPr="00174693">
        <w:rPr>
          <w:rFonts w:ascii="Times New Roman" w:eastAsia="Times New Roman" w:hAnsi="Times New Roman"/>
          <w:iCs/>
          <w:sz w:val="24"/>
          <w:szCs w:val="24"/>
        </w:rPr>
        <w:t xml:space="preserve">(2006) </w:t>
      </w:r>
      <w:r w:rsidRPr="00174693">
        <w:rPr>
          <w:rFonts w:ascii="Times New Roman" w:eastAsia="Times New Roman" w:hAnsi="Times New Roman"/>
          <w:iCs/>
          <w:sz w:val="24"/>
          <w:szCs w:val="24"/>
        </w:rPr>
        <w:t>Dignity in Care Research Overview Guide using work from the Policy Research Institute on Ageing and Ethnicit</w:t>
      </w:r>
      <w:r w:rsidR="00C51CAE" w:rsidRPr="00174693">
        <w:rPr>
          <w:rFonts w:ascii="Times New Roman" w:eastAsia="Times New Roman" w:hAnsi="Times New Roman"/>
          <w:iCs/>
          <w:sz w:val="24"/>
          <w:szCs w:val="24"/>
        </w:rPr>
        <w:t xml:space="preserve">y (PRIAE)/Help the Aged, </w:t>
      </w:r>
      <w:r w:rsidRPr="00174693">
        <w:rPr>
          <w:rFonts w:ascii="Times New Roman" w:eastAsia="Times New Roman" w:hAnsi="Times New Roman"/>
          <w:iCs/>
          <w:sz w:val="24"/>
          <w:szCs w:val="24"/>
        </w:rPr>
        <w:t xml:space="preserve">and the opinions of the Dignity Project Steering group. The working definition of dignity for this project was: </w:t>
      </w:r>
    </w:p>
    <w:p w14:paraId="7B210A7A" w14:textId="77777777" w:rsidR="007057D7" w:rsidRPr="00174693" w:rsidRDefault="007057D7" w:rsidP="007057D7">
      <w:pPr>
        <w:spacing w:line="360" w:lineRule="auto"/>
        <w:jc w:val="both"/>
        <w:rPr>
          <w:rFonts w:ascii="Times New Roman" w:eastAsia="Times New Roman" w:hAnsi="Times New Roman"/>
          <w:sz w:val="24"/>
          <w:szCs w:val="24"/>
        </w:rPr>
      </w:pPr>
      <w:r w:rsidRPr="00174693">
        <w:rPr>
          <w:rFonts w:ascii="Times New Roman" w:hAnsi="Times New Roman"/>
          <w:sz w:val="24"/>
          <w:szCs w:val="24"/>
        </w:rPr>
        <w:t>“</w:t>
      </w:r>
      <w:r w:rsidRPr="00174693">
        <w:rPr>
          <w:rFonts w:ascii="Times New Roman" w:eastAsia="Times New Roman" w:hAnsi="Times New Roman"/>
          <w:i/>
          <w:sz w:val="24"/>
          <w:szCs w:val="24"/>
        </w:rPr>
        <w:t>Dignity is concerned with how people feel, think and behave in relation to the worth or value of themselves and others. Dignity in care means the kind of care, which supports and promotes, and does not undermine or erode, a person’s self-respect regardless of any difference. Or, as one person receiving care put it more briefly, 'Being treated like I was somebody</w:t>
      </w:r>
      <w:r w:rsidRPr="00174693">
        <w:rPr>
          <w:rFonts w:ascii="Times New Roman" w:eastAsia="Times New Roman" w:hAnsi="Times New Roman"/>
          <w:sz w:val="24"/>
          <w:szCs w:val="24"/>
        </w:rPr>
        <w:t>.”</w:t>
      </w:r>
    </w:p>
    <w:p w14:paraId="605B1727" w14:textId="77777777" w:rsidR="007057D7" w:rsidRPr="00174693" w:rsidRDefault="007057D7" w:rsidP="00F92957">
      <w:pPr>
        <w:spacing w:after="0" w:line="360" w:lineRule="auto"/>
        <w:jc w:val="both"/>
        <w:rPr>
          <w:rFonts w:ascii="Times New Roman" w:hAnsi="Times New Roman"/>
          <w:i/>
          <w:sz w:val="24"/>
          <w:szCs w:val="24"/>
        </w:rPr>
      </w:pPr>
    </w:p>
    <w:p w14:paraId="25ADFD53" w14:textId="5233E5FB" w:rsidR="00F92957" w:rsidRPr="00174693" w:rsidRDefault="00AF12BF" w:rsidP="00F92957">
      <w:pPr>
        <w:spacing w:after="0" w:line="360" w:lineRule="auto"/>
        <w:jc w:val="both"/>
        <w:rPr>
          <w:rFonts w:ascii="Times New Roman" w:hAnsi="Times New Roman"/>
          <w:i/>
          <w:sz w:val="24"/>
          <w:szCs w:val="24"/>
        </w:rPr>
      </w:pPr>
      <w:r w:rsidRPr="00174693">
        <w:rPr>
          <w:rFonts w:ascii="Times New Roman" w:hAnsi="Times New Roman"/>
          <w:i/>
          <w:sz w:val="24"/>
          <w:szCs w:val="24"/>
        </w:rPr>
        <w:t>3</w:t>
      </w:r>
      <w:r w:rsidR="007057D7" w:rsidRPr="00174693">
        <w:rPr>
          <w:rFonts w:ascii="Times New Roman" w:hAnsi="Times New Roman"/>
          <w:i/>
          <w:sz w:val="24"/>
          <w:szCs w:val="24"/>
        </w:rPr>
        <w:t xml:space="preserve">.2 </w:t>
      </w:r>
      <w:r w:rsidR="009977FC" w:rsidRPr="00174693">
        <w:rPr>
          <w:rFonts w:ascii="Times New Roman" w:hAnsi="Times New Roman"/>
          <w:i/>
          <w:sz w:val="24"/>
          <w:szCs w:val="24"/>
        </w:rPr>
        <w:t>Setting</w:t>
      </w:r>
    </w:p>
    <w:p w14:paraId="1EDC2AC0" w14:textId="5135DC4D" w:rsidR="00F92957" w:rsidRPr="00174693" w:rsidRDefault="00F92957" w:rsidP="00F92957">
      <w:pPr>
        <w:spacing w:after="0" w:line="360" w:lineRule="auto"/>
        <w:jc w:val="both"/>
        <w:rPr>
          <w:rFonts w:ascii="Times New Roman" w:hAnsi="Times New Roman"/>
          <w:b/>
          <w:sz w:val="24"/>
          <w:szCs w:val="24"/>
        </w:rPr>
      </w:pPr>
      <w:r w:rsidRPr="00174693">
        <w:rPr>
          <w:rFonts w:ascii="Times New Roman" w:hAnsi="Times New Roman"/>
          <w:sz w:val="24"/>
          <w:szCs w:val="24"/>
        </w:rPr>
        <w:t xml:space="preserve">The study was conducted in a large acute NHS hospital Trust in London and included three acute hospital sites. We purposively selected six wards on two sites and five wards on a third site (17 wards in total). </w:t>
      </w:r>
      <w:r w:rsidR="00C51CAE" w:rsidRPr="00174693">
        <w:rPr>
          <w:rFonts w:ascii="Times New Roman" w:hAnsi="Times New Roman"/>
          <w:sz w:val="24"/>
          <w:szCs w:val="24"/>
        </w:rPr>
        <w:t>A mixture</w:t>
      </w:r>
      <w:r w:rsidRPr="00174693">
        <w:rPr>
          <w:rFonts w:ascii="Times New Roman" w:hAnsi="Times New Roman"/>
          <w:sz w:val="24"/>
          <w:szCs w:val="24"/>
        </w:rPr>
        <w:t xml:space="preserve"> of medical, surgical, oncology, care of older people specialist wards and acute admission units were included in the study. </w:t>
      </w:r>
      <w:r w:rsidR="002E007B" w:rsidRPr="00174693">
        <w:rPr>
          <w:rFonts w:ascii="Times New Roman" w:hAnsi="Times New Roman"/>
          <w:sz w:val="24"/>
          <w:szCs w:val="24"/>
        </w:rPr>
        <w:t>At the time of the study there was acute pressure on beds in the hospitals and so it was common for wards to have patients with mixed aetiologies.</w:t>
      </w:r>
    </w:p>
    <w:p w14:paraId="40447759" w14:textId="77777777" w:rsidR="00F92957" w:rsidRPr="00174693" w:rsidRDefault="00F92957">
      <w:pPr>
        <w:jc w:val="both"/>
        <w:rPr>
          <w:rFonts w:ascii="Times New Roman" w:hAnsi="Times New Roman"/>
          <w:i/>
          <w:sz w:val="24"/>
          <w:szCs w:val="24"/>
        </w:rPr>
      </w:pPr>
    </w:p>
    <w:p w14:paraId="0491C2F7" w14:textId="402688F2" w:rsidR="00DB7971" w:rsidRPr="00174693" w:rsidRDefault="00AF12BF" w:rsidP="00DB7971">
      <w:pPr>
        <w:pStyle w:val="CommentText"/>
        <w:spacing w:line="360" w:lineRule="auto"/>
        <w:jc w:val="both"/>
        <w:rPr>
          <w:rFonts w:ascii="Times New Roman" w:hAnsi="Times New Roman"/>
          <w:i/>
          <w:sz w:val="24"/>
          <w:szCs w:val="24"/>
        </w:rPr>
      </w:pPr>
      <w:r w:rsidRPr="00174693">
        <w:rPr>
          <w:rFonts w:ascii="Times New Roman" w:hAnsi="Times New Roman"/>
          <w:i/>
          <w:sz w:val="24"/>
          <w:szCs w:val="24"/>
        </w:rPr>
        <w:t>3</w:t>
      </w:r>
      <w:r w:rsidR="009977FC" w:rsidRPr="00174693">
        <w:rPr>
          <w:rFonts w:ascii="Times New Roman" w:hAnsi="Times New Roman"/>
          <w:i/>
          <w:sz w:val="24"/>
          <w:szCs w:val="24"/>
        </w:rPr>
        <w:t>.</w:t>
      </w:r>
      <w:r w:rsidR="007057D7" w:rsidRPr="00174693">
        <w:rPr>
          <w:rFonts w:ascii="Times New Roman" w:hAnsi="Times New Roman"/>
          <w:i/>
          <w:sz w:val="24"/>
          <w:szCs w:val="24"/>
        </w:rPr>
        <w:t>3</w:t>
      </w:r>
      <w:r w:rsidR="009977FC" w:rsidRPr="00174693">
        <w:rPr>
          <w:rFonts w:ascii="Times New Roman" w:hAnsi="Times New Roman"/>
          <w:i/>
          <w:sz w:val="24"/>
          <w:szCs w:val="24"/>
        </w:rPr>
        <w:t xml:space="preserve"> </w:t>
      </w:r>
      <w:r w:rsidR="00DB7971" w:rsidRPr="00174693">
        <w:rPr>
          <w:rFonts w:ascii="Times New Roman" w:hAnsi="Times New Roman"/>
          <w:i/>
          <w:sz w:val="24"/>
          <w:szCs w:val="24"/>
        </w:rPr>
        <w:t>Research Design</w:t>
      </w:r>
    </w:p>
    <w:p w14:paraId="0DD24B25" w14:textId="58BEDE72" w:rsidR="00167A26" w:rsidRPr="00174693" w:rsidRDefault="00167A26" w:rsidP="00F22B30">
      <w:pPr>
        <w:pStyle w:val="CommentText"/>
        <w:spacing w:after="0" w:line="360" w:lineRule="auto"/>
        <w:jc w:val="both"/>
        <w:rPr>
          <w:rFonts w:ascii="Times New Roman" w:eastAsia="Times New Roman" w:hAnsi="Times New Roman"/>
          <w:sz w:val="24"/>
          <w:szCs w:val="24"/>
        </w:rPr>
      </w:pPr>
      <w:r w:rsidRPr="00174693">
        <w:rPr>
          <w:rFonts w:ascii="Times New Roman" w:hAnsi="Times New Roman"/>
          <w:sz w:val="24"/>
          <w:szCs w:val="24"/>
        </w:rPr>
        <w:t xml:space="preserve">The </w:t>
      </w:r>
      <w:r w:rsidR="007057D7" w:rsidRPr="00174693">
        <w:rPr>
          <w:rFonts w:ascii="Times New Roman" w:hAnsi="Times New Roman"/>
          <w:sz w:val="24"/>
          <w:szCs w:val="24"/>
        </w:rPr>
        <w:t xml:space="preserve">overarching </w:t>
      </w:r>
      <w:r w:rsidRPr="00174693">
        <w:rPr>
          <w:rFonts w:ascii="Times New Roman" w:hAnsi="Times New Roman"/>
          <w:sz w:val="24"/>
          <w:szCs w:val="24"/>
        </w:rPr>
        <w:t>research was a mixed methods intervention study in which before and after measures of dignity were collected.</w:t>
      </w:r>
      <w:r w:rsidR="00F92957" w:rsidRPr="00174693">
        <w:rPr>
          <w:rFonts w:ascii="Times New Roman" w:hAnsi="Times New Roman"/>
          <w:sz w:val="24"/>
          <w:szCs w:val="24"/>
        </w:rPr>
        <w:t xml:space="preserve"> </w:t>
      </w:r>
    </w:p>
    <w:p w14:paraId="58395F25" w14:textId="77777777" w:rsidR="00F22B30" w:rsidRPr="00174693" w:rsidRDefault="00F22B30" w:rsidP="00F22B30">
      <w:pPr>
        <w:spacing w:after="0"/>
        <w:jc w:val="both"/>
        <w:rPr>
          <w:rFonts w:ascii="Times New Roman" w:hAnsi="Times New Roman"/>
          <w:b/>
          <w:sz w:val="24"/>
          <w:szCs w:val="24"/>
        </w:rPr>
      </w:pPr>
    </w:p>
    <w:p w14:paraId="15FDD4AB" w14:textId="33423BEC" w:rsidR="001D2A8C" w:rsidRPr="00174693" w:rsidRDefault="00AF12BF" w:rsidP="00F22B30">
      <w:pPr>
        <w:spacing w:after="0"/>
        <w:jc w:val="both"/>
        <w:rPr>
          <w:rFonts w:ascii="Times New Roman" w:hAnsi="Times New Roman"/>
          <w:i/>
          <w:sz w:val="24"/>
          <w:szCs w:val="24"/>
        </w:rPr>
      </w:pPr>
      <w:r w:rsidRPr="00174693">
        <w:rPr>
          <w:rFonts w:ascii="Times New Roman" w:hAnsi="Times New Roman"/>
          <w:i/>
          <w:sz w:val="24"/>
          <w:szCs w:val="24"/>
        </w:rPr>
        <w:t>3</w:t>
      </w:r>
      <w:r w:rsidR="009977FC" w:rsidRPr="00174693">
        <w:rPr>
          <w:rFonts w:ascii="Times New Roman" w:hAnsi="Times New Roman"/>
          <w:i/>
          <w:sz w:val="24"/>
          <w:szCs w:val="24"/>
        </w:rPr>
        <w:t>.</w:t>
      </w:r>
      <w:r w:rsidR="002920F9" w:rsidRPr="00174693">
        <w:rPr>
          <w:rFonts w:ascii="Times New Roman" w:hAnsi="Times New Roman"/>
          <w:i/>
          <w:sz w:val="24"/>
          <w:szCs w:val="24"/>
        </w:rPr>
        <w:t>4</w:t>
      </w:r>
      <w:r w:rsidR="009977FC" w:rsidRPr="00174693">
        <w:rPr>
          <w:rFonts w:ascii="Times New Roman" w:hAnsi="Times New Roman"/>
          <w:i/>
          <w:sz w:val="24"/>
          <w:szCs w:val="24"/>
        </w:rPr>
        <w:t xml:space="preserve"> </w:t>
      </w:r>
      <w:r w:rsidR="004E471D" w:rsidRPr="00174693">
        <w:rPr>
          <w:rFonts w:ascii="Times New Roman" w:hAnsi="Times New Roman"/>
          <w:i/>
          <w:sz w:val="24"/>
          <w:szCs w:val="24"/>
        </w:rPr>
        <w:t>D</w:t>
      </w:r>
      <w:r w:rsidR="00D14127" w:rsidRPr="00174693">
        <w:rPr>
          <w:rFonts w:ascii="Times New Roman" w:hAnsi="Times New Roman"/>
          <w:i/>
          <w:sz w:val="24"/>
          <w:szCs w:val="24"/>
        </w:rPr>
        <w:t>ata collection tools</w:t>
      </w:r>
    </w:p>
    <w:p w14:paraId="14184A9B" w14:textId="54F35DEE" w:rsidR="004E471D" w:rsidRPr="00174693" w:rsidRDefault="00A92B9E" w:rsidP="004E471D">
      <w:pPr>
        <w:spacing w:after="360" w:line="360" w:lineRule="auto"/>
        <w:jc w:val="both"/>
        <w:rPr>
          <w:rFonts w:ascii="Times New Roman" w:hAnsi="Times New Roman"/>
          <w:sz w:val="24"/>
          <w:szCs w:val="24"/>
        </w:rPr>
      </w:pPr>
      <w:r w:rsidRPr="00174693">
        <w:rPr>
          <w:rFonts w:ascii="Times New Roman" w:hAnsi="Times New Roman"/>
          <w:sz w:val="24"/>
          <w:szCs w:val="24"/>
        </w:rPr>
        <w:t xml:space="preserve">Three methods of capturing data related to dignity were </w:t>
      </w:r>
      <w:r w:rsidR="007C43F2" w:rsidRPr="00174693">
        <w:rPr>
          <w:rFonts w:ascii="Times New Roman" w:hAnsi="Times New Roman"/>
          <w:sz w:val="24"/>
          <w:szCs w:val="24"/>
        </w:rPr>
        <w:t>used</w:t>
      </w:r>
      <w:r w:rsidRPr="00174693">
        <w:rPr>
          <w:rFonts w:ascii="Times New Roman" w:hAnsi="Times New Roman"/>
          <w:sz w:val="24"/>
          <w:szCs w:val="24"/>
        </w:rPr>
        <w:t>: an electronic patient dignity survey</w:t>
      </w:r>
      <w:r w:rsidR="007B42DA" w:rsidRPr="00174693">
        <w:rPr>
          <w:rFonts w:ascii="Times New Roman" w:hAnsi="Times New Roman"/>
          <w:sz w:val="24"/>
          <w:szCs w:val="24"/>
        </w:rPr>
        <w:t>;</w:t>
      </w:r>
      <w:r w:rsidRPr="00174693">
        <w:rPr>
          <w:rFonts w:ascii="Times New Roman" w:hAnsi="Times New Roman"/>
          <w:sz w:val="24"/>
          <w:szCs w:val="24"/>
        </w:rPr>
        <w:t xml:space="preserve"> </w:t>
      </w:r>
      <w:r w:rsidR="007B42DA" w:rsidRPr="00174693">
        <w:rPr>
          <w:rFonts w:ascii="Times New Roman" w:hAnsi="Times New Roman"/>
          <w:sz w:val="24"/>
          <w:szCs w:val="24"/>
        </w:rPr>
        <w:t>n</w:t>
      </w:r>
      <w:r w:rsidRPr="00174693">
        <w:rPr>
          <w:rFonts w:ascii="Times New Roman" w:hAnsi="Times New Roman"/>
          <w:sz w:val="24"/>
          <w:szCs w:val="24"/>
        </w:rPr>
        <w:t xml:space="preserve">on-participant observations, and individual </w:t>
      </w:r>
      <w:r w:rsidR="00A2486F" w:rsidRPr="00174693">
        <w:rPr>
          <w:rFonts w:ascii="Times New Roman" w:hAnsi="Times New Roman"/>
          <w:sz w:val="24"/>
          <w:szCs w:val="24"/>
        </w:rPr>
        <w:t xml:space="preserve">face-to-face </w:t>
      </w:r>
      <w:r w:rsidR="007B42DA" w:rsidRPr="00174693">
        <w:rPr>
          <w:rFonts w:ascii="Times New Roman" w:hAnsi="Times New Roman"/>
          <w:sz w:val="24"/>
          <w:szCs w:val="24"/>
        </w:rPr>
        <w:t xml:space="preserve">semi-structured </w:t>
      </w:r>
      <w:r w:rsidRPr="00174693">
        <w:rPr>
          <w:rFonts w:ascii="Times New Roman" w:hAnsi="Times New Roman"/>
          <w:sz w:val="24"/>
          <w:szCs w:val="24"/>
        </w:rPr>
        <w:t>interviews</w:t>
      </w:r>
      <w:r w:rsidR="00980CB0" w:rsidRPr="00174693">
        <w:rPr>
          <w:rFonts w:ascii="Times New Roman" w:hAnsi="Times New Roman"/>
          <w:sz w:val="24"/>
          <w:szCs w:val="24"/>
        </w:rPr>
        <w:t xml:space="preserve"> </w:t>
      </w:r>
      <w:r w:rsidR="007B42DA" w:rsidRPr="00174693">
        <w:rPr>
          <w:rFonts w:ascii="Times New Roman" w:hAnsi="Times New Roman"/>
          <w:sz w:val="24"/>
          <w:szCs w:val="24"/>
        </w:rPr>
        <w:lastRenderedPageBreak/>
        <w:t xml:space="preserve">with patients and ward staff. </w:t>
      </w:r>
      <w:r w:rsidR="009755EA" w:rsidRPr="00174693">
        <w:rPr>
          <w:rFonts w:ascii="Times New Roman" w:hAnsi="Times New Roman"/>
          <w:sz w:val="24"/>
          <w:szCs w:val="24"/>
        </w:rPr>
        <w:t xml:space="preserve">In this paper we report on the electronic patient dignity survey and non-participant observation, both of which gave quantitative results. Qualitative </w:t>
      </w:r>
      <w:r w:rsidR="002920F9" w:rsidRPr="00174693">
        <w:rPr>
          <w:rFonts w:ascii="Times New Roman" w:hAnsi="Times New Roman"/>
          <w:sz w:val="24"/>
          <w:szCs w:val="24"/>
        </w:rPr>
        <w:t xml:space="preserve">interviews </w:t>
      </w:r>
      <w:r w:rsidR="00970BB0" w:rsidRPr="00174693">
        <w:rPr>
          <w:rFonts w:ascii="Times New Roman" w:hAnsi="Times New Roman"/>
          <w:sz w:val="24"/>
          <w:szCs w:val="24"/>
        </w:rPr>
        <w:t>are</w:t>
      </w:r>
      <w:r w:rsidR="009755EA" w:rsidRPr="00174693">
        <w:rPr>
          <w:rFonts w:ascii="Times New Roman" w:hAnsi="Times New Roman"/>
          <w:sz w:val="24"/>
          <w:szCs w:val="24"/>
        </w:rPr>
        <w:t xml:space="preserve"> reported elsewhere</w:t>
      </w:r>
      <w:r w:rsidR="005B2BA2" w:rsidRPr="00174693">
        <w:rPr>
          <w:rFonts w:ascii="Times New Roman" w:hAnsi="Times New Roman"/>
          <w:sz w:val="24"/>
          <w:szCs w:val="24"/>
        </w:rPr>
        <w:t xml:space="preserve"> (</w:t>
      </w:r>
      <w:r w:rsidR="00E16E99" w:rsidRPr="00174693">
        <w:rPr>
          <w:rFonts w:ascii="Times New Roman" w:hAnsi="Times New Roman"/>
          <w:sz w:val="24"/>
          <w:szCs w:val="24"/>
        </w:rPr>
        <w:t>Tauber-Gilmore</w:t>
      </w:r>
      <w:r w:rsidR="002920F9" w:rsidRPr="00174693">
        <w:rPr>
          <w:rFonts w:ascii="Times New Roman" w:hAnsi="Times New Roman"/>
          <w:sz w:val="24"/>
          <w:szCs w:val="24"/>
        </w:rPr>
        <w:t xml:space="preserve"> </w:t>
      </w:r>
      <w:r w:rsidR="005B2BA2" w:rsidRPr="00174693">
        <w:rPr>
          <w:rFonts w:ascii="Times New Roman" w:hAnsi="Times New Roman"/>
          <w:sz w:val="24"/>
          <w:szCs w:val="24"/>
        </w:rPr>
        <w:t>et al</w:t>
      </w:r>
      <w:r w:rsidR="000306E4" w:rsidRPr="00174693">
        <w:rPr>
          <w:rFonts w:ascii="Times New Roman" w:hAnsi="Times New Roman"/>
          <w:sz w:val="24"/>
          <w:szCs w:val="24"/>
        </w:rPr>
        <w:t xml:space="preserve">., </w:t>
      </w:r>
      <w:r w:rsidR="00E16E99" w:rsidRPr="00174693">
        <w:rPr>
          <w:rFonts w:ascii="Times New Roman" w:hAnsi="Times New Roman"/>
          <w:sz w:val="24"/>
          <w:szCs w:val="24"/>
        </w:rPr>
        <w:t>2017</w:t>
      </w:r>
      <w:r w:rsidR="005B2BA2" w:rsidRPr="00174693">
        <w:rPr>
          <w:rFonts w:ascii="Times New Roman" w:hAnsi="Times New Roman"/>
          <w:sz w:val="24"/>
          <w:szCs w:val="24"/>
        </w:rPr>
        <w:t>).</w:t>
      </w:r>
      <w:r w:rsidR="004E471D" w:rsidRPr="00174693">
        <w:rPr>
          <w:rFonts w:ascii="Times New Roman" w:hAnsi="Times New Roman"/>
          <w:sz w:val="24"/>
          <w:szCs w:val="24"/>
        </w:rPr>
        <w:t xml:space="preserve"> </w:t>
      </w:r>
    </w:p>
    <w:p w14:paraId="0178B47F" w14:textId="28A998F3" w:rsidR="001D2A8C" w:rsidRPr="00174693" w:rsidRDefault="00AF12BF" w:rsidP="00DF5068">
      <w:pPr>
        <w:spacing w:after="360" w:line="360" w:lineRule="auto"/>
        <w:ind w:left="360"/>
        <w:jc w:val="both"/>
        <w:rPr>
          <w:rFonts w:ascii="Times New Roman" w:hAnsi="Times New Roman" w:cs="Times New Roman"/>
          <w:i/>
          <w:sz w:val="24"/>
          <w:szCs w:val="24"/>
        </w:rPr>
      </w:pPr>
      <w:r w:rsidRPr="00174693">
        <w:rPr>
          <w:rFonts w:ascii="Times New Roman" w:hAnsi="Times New Roman" w:cs="Times New Roman"/>
          <w:i/>
          <w:sz w:val="24"/>
          <w:szCs w:val="24"/>
        </w:rPr>
        <w:t>3</w:t>
      </w:r>
      <w:r w:rsidR="002920F9" w:rsidRPr="00174693">
        <w:rPr>
          <w:rFonts w:ascii="Times New Roman" w:hAnsi="Times New Roman" w:cs="Times New Roman"/>
          <w:i/>
          <w:sz w:val="24"/>
          <w:szCs w:val="24"/>
        </w:rPr>
        <w:t xml:space="preserve">.4.1 </w:t>
      </w:r>
      <w:r w:rsidR="00A92B9E" w:rsidRPr="00174693">
        <w:rPr>
          <w:rFonts w:ascii="Times New Roman" w:hAnsi="Times New Roman" w:cs="Times New Roman"/>
          <w:i/>
          <w:sz w:val="24"/>
          <w:szCs w:val="24"/>
        </w:rPr>
        <w:t xml:space="preserve">Electronic patient dignity survey </w:t>
      </w:r>
    </w:p>
    <w:p w14:paraId="2B0C4463" w14:textId="064F6823" w:rsidR="00BF2999" w:rsidRPr="00174693" w:rsidRDefault="00EA287E">
      <w:pPr>
        <w:spacing w:line="360" w:lineRule="auto"/>
        <w:jc w:val="both"/>
        <w:rPr>
          <w:rFonts w:ascii="Times New Roman" w:hAnsi="Times New Roman"/>
          <w:sz w:val="24"/>
          <w:szCs w:val="24"/>
        </w:rPr>
      </w:pPr>
      <w:r w:rsidRPr="00174693">
        <w:rPr>
          <w:rFonts w:ascii="Times New Roman" w:hAnsi="Times New Roman"/>
          <w:sz w:val="24"/>
          <w:szCs w:val="24"/>
        </w:rPr>
        <w:t xml:space="preserve">The hospital already used an electronic hand-held survey to monitor patient experience generally. This included the following </w:t>
      </w:r>
      <w:r w:rsidR="003E3B2E" w:rsidRPr="00174693">
        <w:rPr>
          <w:rFonts w:ascii="Times New Roman" w:hAnsi="Times New Roman"/>
          <w:sz w:val="24"/>
          <w:szCs w:val="24"/>
        </w:rPr>
        <w:t>single generic question</w:t>
      </w:r>
      <w:r w:rsidR="003E3B2E" w:rsidRPr="00174693">
        <w:rPr>
          <w:rFonts w:ascii="Times New Roman" w:hAnsi="Times New Roman"/>
          <w:i/>
          <w:sz w:val="24"/>
          <w:szCs w:val="24"/>
        </w:rPr>
        <w:t xml:space="preserve">: have you been treated with dignity and respect by staff on this ward? </w:t>
      </w:r>
      <w:r w:rsidR="003E3B2E" w:rsidRPr="00174693">
        <w:rPr>
          <w:rFonts w:ascii="Times New Roman" w:hAnsi="Times New Roman"/>
          <w:sz w:val="24"/>
          <w:szCs w:val="24"/>
        </w:rPr>
        <w:t xml:space="preserve">The steering group agreed that this measurement </w:t>
      </w:r>
      <w:r w:rsidR="003B2177" w:rsidRPr="00174693">
        <w:rPr>
          <w:rFonts w:ascii="Times New Roman" w:hAnsi="Times New Roman"/>
          <w:sz w:val="24"/>
          <w:szCs w:val="24"/>
        </w:rPr>
        <w:t>was not sufficiently detailed to</w:t>
      </w:r>
      <w:r w:rsidR="003E3B2E" w:rsidRPr="00174693">
        <w:rPr>
          <w:rFonts w:ascii="Times New Roman" w:hAnsi="Times New Roman"/>
          <w:sz w:val="24"/>
          <w:szCs w:val="24"/>
        </w:rPr>
        <w:t xml:space="preserve"> meet the study</w:t>
      </w:r>
      <w:r w:rsidR="003E3B2E" w:rsidRPr="00174693">
        <w:rPr>
          <w:rFonts w:ascii="Times New Roman" w:hAnsi="Times New Roman"/>
          <w:sz w:val="24"/>
          <w:szCs w:val="24"/>
          <w:lang w:val="fr-FR"/>
        </w:rPr>
        <w:t>’</w:t>
      </w:r>
      <w:r w:rsidR="003E3B2E" w:rsidRPr="00174693">
        <w:rPr>
          <w:rFonts w:ascii="Times New Roman" w:hAnsi="Times New Roman"/>
          <w:sz w:val="24"/>
          <w:szCs w:val="24"/>
        </w:rPr>
        <w:t>s aims and that we needed to develop a dignity-specific survey</w:t>
      </w:r>
      <w:r w:rsidR="003B2177" w:rsidRPr="00174693">
        <w:rPr>
          <w:rFonts w:ascii="Times New Roman" w:hAnsi="Times New Roman"/>
          <w:sz w:val="24"/>
          <w:szCs w:val="24"/>
        </w:rPr>
        <w:t xml:space="preserve"> for this study</w:t>
      </w:r>
      <w:r w:rsidR="003E3B2E" w:rsidRPr="00174693">
        <w:rPr>
          <w:rFonts w:ascii="Times New Roman" w:hAnsi="Times New Roman"/>
          <w:sz w:val="24"/>
          <w:szCs w:val="24"/>
        </w:rPr>
        <w:t>.</w:t>
      </w:r>
    </w:p>
    <w:p w14:paraId="66ADF8EE" w14:textId="6F38BDBC" w:rsidR="004C7250" w:rsidRPr="00174693" w:rsidRDefault="007B42DA" w:rsidP="00BF2999">
      <w:pPr>
        <w:spacing w:line="360" w:lineRule="auto"/>
        <w:jc w:val="both"/>
        <w:rPr>
          <w:rFonts w:ascii="Times New Roman" w:hAnsi="Times New Roman"/>
          <w:sz w:val="24"/>
          <w:szCs w:val="24"/>
        </w:rPr>
      </w:pPr>
      <w:r w:rsidRPr="00174693">
        <w:rPr>
          <w:rFonts w:ascii="Times New Roman" w:hAnsi="Times New Roman"/>
          <w:sz w:val="24"/>
          <w:szCs w:val="24"/>
        </w:rPr>
        <w:t xml:space="preserve">Our </w:t>
      </w:r>
      <w:r w:rsidR="00BF2999" w:rsidRPr="00174693">
        <w:rPr>
          <w:rFonts w:ascii="Times New Roman" w:hAnsi="Times New Roman"/>
          <w:sz w:val="24"/>
          <w:szCs w:val="24"/>
        </w:rPr>
        <w:t>literature</w:t>
      </w:r>
      <w:r w:rsidRPr="00174693">
        <w:rPr>
          <w:rFonts w:ascii="Times New Roman" w:hAnsi="Times New Roman"/>
          <w:sz w:val="24"/>
          <w:szCs w:val="24"/>
        </w:rPr>
        <w:t xml:space="preserve"> </w:t>
      </w:r>
      <w:r w:rsidR="002920F9" w:rsidRPr="00174693">
        <w:rPr>
          <w:rFonts w:ascii="Times New Roman" w:hAnsi="Times New Roman"/>
          <w:sz w:val="24"/>
          <w:szCs w:val="24"/>
        </w:rPr>
        <w:t xml:space="preserve">review </w:t>
      </w:r>
      <w:r w:rsidR="002E007B" w:rsidRPr="00174693">
        <w:rPr>
          <w:rFonts w:ascii="Times New Roman" w:hAnsi="Times New Roman"/>
          <w:sz w:val="24"/>
          <w:szCs w:val="24"/>
        </w:rPr>
        <w:t xml:space="preserve">had </w:t>
      </w:r>
      <w:r w:rsidRPr="00174693">
        <w:rPr>
          <w:rFonts w:ascii="Times New Roman" w:hAnsi="Times New Roman"/>
          <w:sz w:val="24"/>
          <w:szCs w:val="24"/>
        </w:rPr>
        <w:t xml:space="preserve">found that </w:t>
      </w:r>
      <w:r w:rsidR="00BF2999" w:rsidRPr="00174693">
        <w:rPr>
          <w:rFonts w:ascii="Times New Roman" w:hAnsi="Times New Roman"/>
          <w:sz w:val="24"/>
          <w:szCs w:val="24"/>
        </w:rPr>
        <w:t xml:space="preserve">existing tools developed to measure dignity were aimed mainly at palliative and end of life care </w:t>
      </w:r>
      <w:r w:rsidR="00F92957" w:rsidRPr="00174693">
        <w:rPr>
          <w:rFonts w:ascii="Times New Roman" w:hAnsi="Times New Roman"/>
          <w:sz w:val="24"/>
          <w:szCs w:val="24"/>
        </w:rPr>
        <w:t>or</w:t>
      </w:r>
      <w:r w:rsidR="00BF2999" w:rsidRPr="00174693">
        <w:rPr>
          <w:rFonts w:ascii="Times New Roman" w:hAnsi="Times New Roman"/>
          <w:sz w:val="24"/>
          <w:szCs w:val="24"/>
        </w:rPr>
        <w:t xml:space="preserve"> focused on long-term care and community settings</w:t>
      </w:r>
      <w:r w:rsidR="00F92957" w:rsidRPr="00174693">
        <w:t xml:space="preserve"> (</w:t>
      </w:r>
      <w:r w:rsidR="00476C81" w:rsidRPr="00174693">
        <w:rPr>
          <w:rFonts w:ascii="Times New Roman" w:hAnsi="Times New Roman"/>
          <w:sz w:val="24"/>
          <w:szCs w:val="24"/>
        </w:rPr>
        <w:t>Zahra</w:t>
      </w:r>
      <w:r w:rsidRPr="00174693">
        <w:rPr>
          <w:rFonts w:ascii="Times New Roman" w:hAnsi="Times New Roman"/>
          <w:sz w:val="24"/>
          <w:szCs w:val="24"/>
        </w:rPr>
        <w:t>n et</w:t>
      </w:r>
      <w:r w:rsidR="000306E4" w:rsidRPr="00174693">
        <w:rPr>
          <w:rFonts w:ascii="Times New Roman" w:hAnsi="Times New Roman"/>
          <w:sz w:val="24"/>
          <w:szCs w:val="24"/>
        </w:rPr>
        <w:t xml:space="preserve"> </w:t>
      </w:r>
      <w:r w:rsidRPr="00174693">
        <w:rPr>
          <w:rFonts w:ascii="Times New Roman" w:hAnsi="Times New Roman"/>
          <w:sz w:val="24"/>
          <w:szCs w:val="24"/>
        </w:rPr>
        <w:t>al.</w:t>
      </w:r>
      <w:r w:rsidR="000306E4" w:rsidRPr="00174693">
        <w:rPr>
          <w:rFonts w:ascii="Times New Roman" w:hAnsi="Times New Roman"/>
          <w:sz w:val="24"/>
          <w:szCs w:val="24"/>
        </w:rPr>
        <w:t>,</w:t>
      </w:r>
      <w:r w:rsidRPr="00174693">
        <w:rPr>
          <w:rFonts w:ascii="Times New Roman" w:hAnsi="Times New Roman"/>
          <w:sz w:val="24"/>
          <w:szCs w:val="24"/>
        </w:rPr>
        <w:t xml:space="preserve"> 2016</w:t>
      </w:r>
      <w:r w:rsidR="00F92957" w:rsidRPr="00174693">
        <w:rPr>
          <w:rFonts w:ascii="Times New Roman" w:hAnsi="Times New Roman"/>
          <w:sz w:val="24"/>
          <w:szCs w:val="24"/>
        </w:rPr>
        <w:t>).</w:t>
      </w:r>
      <w:r w:rsidR="00F92957" w:rsidRPr="00174693">
        <w:t xml:space="preserve"> </w:t>
      </w:r>
      <w:r w:rsidR="00BF2999" w:rsidRPr="00174693">
        <w:rPr>
          <w:rFonts w:ascii="Times New Roman" w:hAnsi="Times New Roman"/>
          <w:sz w:val="24"/>
          <w:szCs w:val="24"/>
        </w:rPr>
        <w:t xml:space="preserve"> </w:t>
      </w:r>
      <w:r w:rsidRPr="00174693">
        <w:rPr>
          <w:rFonts w:ascii="Times New Roman" w:hAnsi="Times New Roman"/>
          <w:sz w:val="24"/>
          <w:szCs w:val="24"/>
        </w:rPr>
        <w:t xml:space="preserve">Building on the systematic review </w:t>
      </w:r>
      <w:r w:rsidR="00BF2999" w:rsidRPr="00174693">
        <w:rPr>
          <w:rFonts w:ascii="Times New Roman" w:hAnsi="Times New Roman"/>
          <w:sz w:val="24"/>
          <w:szCs w:val="24"/>
        </w:rPr>
        <w:t xml:space="preserve">the steering group narrowed the survey to seven questions </w:t>
      </w:r>
      <w:r w:rsidRPr="00174693">
        <w:rPr>
          <w:rFonts w:ascii="Times New Roman" w:hAnsi="Times New Roman"/>
          <w:sz w:val="24"/>
          <w:szCs w:val="24"/>
        </w:rPr>
        <w:t xml:space="preserve">reflecting factors </w:t>
      </w:r>
      <w:r w:rsidR="00561A95" w:rsidRPr="00174693">
        <w:rPr>
          <w:rFonts w:ascii="Times New Roman" w:hAnsi="Times New Roman"/>
          <w:sz w:val="24"/>
          <w:szCs w:val="24"/>
        </w:rPr>
        <w:t>influenc</w:t>
      </w:r>
      <w:r w:rsidR="002920F9" w:rsidRPr="00174693">
        <w:rPr>
          <w:rFonts w:ascii="Times New Roman" w:hAnsi="Times New Roman"/>
          <w:sz w:val="24"/>
          <w:szCs w:val="24"/>
        </w:rPr>
        <w:t>ing</w:t>
      </w:r>
      <w:r w:rsidR="00561A95" w:rsidRPr="00174693">
        <w:rPr>
          <w:rFonts w:ascii="Times New Roman" w:hAnsi="Times New Roman"/>
          <w:sz w:val="24"/>
          <w:szCs w:val="24"/>
        </w:rPr>
        <w:t xml:space="preserve"> dignity in hospital</w:t>
      </w:r>
      <w:r w:rsidR="00BF2999" w:rsidRPr="00174693">
        <w:rPr>
          <w:rFonts w:ascii="Times New Roman" w:hAnsi="Times New Roman"/>
          <w:sz w:val="24"/>
          <w:szCs w:val="24"/>
        </w:rPr>
        <w:t xml:space="preserve">. The seven questions </w:t>
      </w:r>
      <w:r w:rsidR="005A4937" w:rsidRPr="00174693">
        <w:rPr>
          <w:rFonts w:ascii="Times New Roman" w:hAnsi="Times New Roman"/>
          <w:sz w:val="24"/>
          <w:szCs w:val="24"/>
        </w:rPr>
        <w:t xml:space="preserve">were developed iteratively with the steering group during face to face meetings and email discussions and were intended to </w:t>
      </w:r>
      <w:r w:rsidR="00BF2999" w:rsidRPr="00174693">
        <w:rPr>
          <w:rFonts w:ascii="Times New Roman" w:hAnsi="Times New Roman"/>
          <w:sz w:val="24"/>
          <w:szCs w:val="24"/>
        </w:rPr>
        <w:t>prompt</w:t>
      </w:r>
      <w:r w:rsidR="00482435" w:rsidRPr="00174693">
        <w:rPr>
          <w:rFonts w:ascii="Times New Roman" w:hAnsi="Times New Roman"/>
          <w:sz w:val="24"/>
          <w:szCs w:val="24"/>
        </w:rPr>
        <w:t xml:space="preserve"> </w:t>
      </w:r>
      <w:r w:rsidR="005A4937" w:rsidRPr="00174693">
        <w:rPr>
          <w:rFonts w:ascii="Times New Roman" w:hAnsi="Times New Roman"/>
          <w:sz w:val="24"/>
          <w:szCs w:val="24"/>
        </w:rPr>
        <w:t>patients</w:t>
      </w:r>
      <w:r w:rsidR="00BF2999" w:rsidRPr="00174693">
        <w:rPr>
          <w:rFonts w:ascii="Times New Roman" w:hAnsi="Times New Roman"/>
          <w:sz w:val="24"/>
          <w:szCs w:val="24"/>
        </w:rPr>
        <w:t xml:space="preserve"> to reflect on their experiences of dignified care during their hospital stay</w:t>
      </w:r>
      <w:r w:rsidR="002E007B" w:rsidRPr="00174693">
        <w:rPr>
          <w:rFonts w:ascii="Times New Roman" w:hAnsi="Times New Roman"/>
          <w:sz w:val="24"/>
          <w:szCs w:val="24"/>
        </w:rPr>
        <w:t>:</w:t>
      </w:r>
    </w:p>
    <w:p w14:paraId="03580489" w14:textId="4BCE5566" w:rsidR="00436222" w:rsidRPr="00174693" w:rsidRDefault="00A1723B" w:rsidP="00A1723B">
      <w:pPr>
        <w:pStyle w:val="ListParagraph"/>
        <w:numPr>
          <w:ilvl w:val="0"/>
          <w:numId w:val="25"/>
        </w:numPr>
        <w:spacing w:line="360" w:lineRule="auto"/>
        <w:jc w:val="both"/>
        <w:rPr>
          <w:rFonts w:ascii="Calibri" w:eastAsia="Calibri" w:hAnsi="Calibri" w:cs="Times New Roman"/>
          <w:sz w:val="24"/>
          <w:szCs w:val="24"/>
        </w:rPr>
      </w:pPr>
      <w:r w:rsidRPr="00174693">
        <w:rPr>
          <w:rFonts w:ascii="Calibri" w:eastAsia="Calibri" w:hAnsi="Calibri" w:cs="Times New Roman"/>
          <w:sz w:val="24"/>
          <w:szCs w:val="24"/>
        </w:rPr>
        <w:t>Were the healthcare staff caring and compassionate?</w:t>
      </w:r>
    </w:p>
    <w:p w14:paraId="47A35E26" w14:textId="615FB05E" w:rsidR="00A1723B" w:rsidRPr="00174693" w:rsidRDefault="00A1723B" w:rsidP="00A1723B">
      <w:pPr>
        <w:pStyle w:val="ListParagraph"/>
        <w:numPr>
          <w:ilvl w:val="0"/>
          <w:numId w:val="25"/>
        </w:numPr>
        <w:spacing w:line="360" w:lineRule="auto"/>
        <w:jc w:val="both"/>
        <w:rPr>
          <w:rFonts w:ascii="Calibri" w:eastAsia="Calibri" w:hAnsi="Calibri" w:cs="Times New Roman"/>
          <w:sz w:val="24"/>
          <w:szCs w:val="24"/>
        </w:rPr>
      </w:pPr>
      <w:r w:rsidRPr="00174693">
        <w:rPr>
          <w:rFonts w:ascii="Calibri" w:eastAsia="Calibri" w:hAnsi="Calibri" w:cs="Times New Roman"/>
          <w:sz w:val="24"/>
          <w:szCs w:val="24"/>
        </w:rPr>
        <w:t>At any point during your stay did you feel ignored by staff?</w:t>
      </w:r>
    </w:p>
    <w:p w14:paraId="2E5F6C22" w14:textId="1DC42580" w:rsidR="00A1723B" w:rsidRPr="00174693" w:rsidRDefault="00A1723B" w:rsidP="00A1723B">
      <w:pPr>
        <w:pStyle w:val="ListParagraph"/>
        <w:numPr>
          <w:ilvl w:val="0"/>
          <w:numId w:val="25"/>
        </w:numPr>
        <w:spacing w:line="360" w:lineRule="auto"/>
        <w:jc w:val="both"/>
        <w:rPr>
          <w:rFonts w:ascii="Calibri" w:eastAsia="Calibri" w:hAnsi="Calibri" w:cs="Times New Roman"/>
          <w:sz w:val="24"/>
          <w:szCs w:val="24"/>
        </w:rPr>
      </w:pPr>
      <w:r w:rsidRPr="00174693">
        <w:rPr>
          <w:rFonts w:ascii="Calibri" w:eastAsia="Calibri" w:hAnsi="Calibri" w:cs="Times New Roman"/>
          <w:sz w:val="24"/>
          <w:szCs w:val="24"/>
        </w:rPr>
        <w:t>Did you feel the staff treated you as an individual person?</w:t>
      </w:r>
    </w:p>
    <w:p w14:paraId="51D224E6" w14:textId="05DE633A" w:rsidR="00A1723B" w:rsidRPr="00174693" w:rsidRDefault="00A1723B" w:rsidP="00A1723B">
      <w:pPr>
        <w:pStyle w:val="ListParagraph"/>
        <w:numPr>
          <w:ilvl w:val="0"/>
          <w:numId w:val="25"/>
        </w:numPr>
        <w:spacing w:line="360" w:lineRule="auto"/>
        <w:jc w:val="both"/>
        <w:rPr>
          <w:rFonts w:ascii="Calibri" w:eastAsia="Calibri" w:hAnsi="Calibri" w:cs="Times New Roman"/>
          <w:sz w:val="24"/>
          <w:szCs w:val="24"/>
        </w:rPr>
      </w:pPr>
      <w:r w:rsidRPr="00174693">
        <w:rPr>
          <w:rFonts w:ascii="Calibri" w:eastAsia="Calibri" w:hAnsi="Calibri" w:cs="Times New Roman"/>
          <w:sz w:val="24"/>
          <w:szCs w:val="24"/>
        </w:rPr>
        <w:t>Were you given privacy when discussing your condition, treatment or care?</w:t>
      </w:r>
    </w:p>
    <w:p w14:paraId="2750E3A1" w14:textId="7C985373" w:rsidR="00A1723B" w:rsidRPr="00174693" w:rsidRDefault="00A1723B" w:rsidP="00A1723B">
      <w:pPr>
        <w:pStyle w:val="ListParagraph"/>
        <w:numPr>
          <w:ilvl w:val="0"/>
          <w:numId w:val="25"/>
        </w:numPr>
        <w:spacing w:line="360" w:lineRule="auto"/>
        <w:jc w:val="both"/>
        <w:rPr>
          <w:rFonts w:ascii="Calibri" w:eastAsia="Calibri" w:hAnsi="Calibri" w:cs="Times New Roman"/>
          <w:sz w:val="24"/>
          <w:szCs w:val="24"/>
        </w:rPr>
      </w:pPr>
      <w:r w:rsidRPr="00174693">
        <w:rPr>
          <w:rFonts w:ascii="Calibri" w:eastAsia="Calibri" w:hAnsi="Calibri" w:cs="Times New Roman"/>
          <w:sz w:val="24"/>
          <w:szCs w:val="24"/>
        </w:rPr>
        <w:t>Where possible, did staff give you choices?</w:t>
      </w:r>
    </w:p>
    <w:p w14:paraId="6B560291" w14:textId="7BFA2DE4" w:rsidR="00A1723B" w:rsidRPr="00174693" w:rsidRDefault="00A1723B" w:rsidP="00A1723B">
      <w:pPr>
        <w:pStyle w:val="ListParagraph"/>
        <w:numPr>
          <w:ilvl w:val="0"/>
          <w:numId w:val="25"/>
        </w:numPr>
        <w:spacing w:line="360" w:lineRule="auto"/>
        <w:jc w:val="both"/>
        <w:rPr>
          <w:rFonts w:ascii="Times New Roman" w:hAnsi="Times New Roman"/>
          <w:sz w:val="24"/>
          <w:szCs w:val="24"/>
        </w:rPr>
      </w:pPr>
      <w:r w:rsidRPr="00174693">
        <w:rPr>
          <w:rFonts w:ascii="Calibri" w:eastAsia="Calibri" w:hAnsi="Calibri" w:cs="Times New Roman"/>
          <w:sz w:val="24"/>
          <w:szCs w:val="24"/>
        </w:rPr>
        <w:t>Where possible, were your preferences respected?</w:t>
      </w:r>
    </w:p>
    <w:p w14:paraId="586C6673" w14:textId="74A5E1FC" w:rsidR="00BF2999" w:rsidRPr="00174693" w:rsidRDefault="00BF2999" w:rsidP="00BF2999">
      <w:pPr>
        <w:spacing w:line="360" w:lineRule="auto"/>
        <w:jc w:val="both"/>
        <w:rPr>
          <w:rFonts w:ascii="Times New Roman" w:hAnsi="Times New Roman"/>
          <w:sz w:val="24"/>
          <w:szCs w:val="24"/>
        </w:rPr>
      </w:pPr>
      <w:r w:rsidRPr="00174693">
        <w:rPr>
          <w:rFonts w:ascii="Times New Roman" w:hAnsi="Times New Roman"/>
          <w:sz w:val="24"/>
          <w:szCs w:val="24"/>
        </w:rPr>
        <w:t xml:space="preserve">The first six questions required the participants to rate their responses on a four-point Likert scale, with options: </w:t>
      </w:r>
      <w:r w:rsidRPr="00174693">
        <w:rPr>
          <w:rFonts w:ascii="Times New Roman" w:hAnsi="Times New Roman"/>
          <w:i/>
          <w:iCs/>
          <w:sz w:val="24"/>
          <w:szCs w:val="24"/>
        </w:rPr>
        <w:t>never, sometimes, often</w:t>
      </w:r>
      <w:r w:rsidRPr="00174693">
        <w:rPr>
          <w:rFonts w:ascii="Times New Roman" w:hAnsi="Times New Roman"/>
          <w:sz w:val="24"/>
          <w:szCs w:val="24"/>
        </w:rPr>
        <w:t xml:space="preserve"> and </w:t>
      </w:r>
      <w:r w:rsidRPr="00174693">
        <w:rPr>
          <w:rFonts w:ascii="Times New Roman" w:hAnsi="Times New Roman"/>
          <w:i/>
          <w:iCs/>
          <w:sz w:val="24"/>
          <w:szCs w:val="24"/>
        </w:rPr>
        <w:t>always</w:t>
      </w:r>
      <w:r w:rsidR="002E007B" w:rsidRPr="00174693">
        <w:rPr>
          <w:rFonts w:ascii="Times New Roman" w:hAnsi="Times New Roman"/>
          <w:i/>
          <w:iCs/>
          <w:sz w:val="24"/>
          <w:szCs w:val="24"/>
        </w:rPr>
        <w:t xml:space="preserve"> </w:t>
      </w:r>
      <w:r w:rsidR="002E007B" w:rsidRPr="00174693">
        <w:rPr>
          <w:rFonts w:ascii="Times New Roman" w:hAnsi="Times New Roman"/>
          <w:iCs/>
          <w:sz w:val="24"/>
          <w:szCs w:val="24"/>
        </w:rPr>
        <w:t>(responses scored 1-4 in the data presented below)</w:t>
      </w:r>
      <w:r w:rsidRPr="00174693">
        <w:rPr>
          <w:rFonts w:ascii="Times New Roman" w:hAnsi="Times New Roman"/>
          <w:sz w:val="24"/>
          <w:szCs w:val="24"/>
        </w:rPr>
        <w:t xml:space="preserve">. The last question was a free-text comment section to gather qualitative responses and provide background context to the data. A pilot of the survey </w:t>
      </w:r>
      <w:r w:rsidR="002E007B" w:rsidRPr="00174693">
        <w:rPr>
          <w:rFonts w:ascii="Times New Roman" w:hAnsi="Times New Roman"/>
          <w:sz w:val="24"/>
          <w:szCs w:val="24"/>
        </w:rPr>
        <w:t>had been</w:t>
      </w:r>
      <w:r w:rsidRPr="00174693">
        <w:rPr>
          <w:rFonts w:ascii="Times New Roman" w:hAnsi="Times New Roman"/>
          <w:sz w:val="24"/>
          <w:szCs w:val="24"/>
        </w:rPr>
        <w:t xml:space="preserve"> conducted with older patients and subsequently the survey was revised for clarity of the questions. The survey was also </w:t>
      </w:r>
      <w:r w:rsidR="002920F9" w:rsidRPr="00174693">
        <w:rPr>
          <w:rFonts w:ascii="Times New Roman" w:hAnsi="Times New Roman"/>
          <w:sz w:val="24"/>
          <w:szCs w:val="24"/>
        </w:rPr>
        <w:t xml:space="preserve">pilot </w:t>
      </w:r>
      <w:r w:rsidRPr="00174693">
        <w:rPr>
          <w:rFonts w:ascii="Times New Roman" w:hAnsi="Times New Roman"/>
          <w:sz w:val="24"/>
          <w:szCs w:val="24"/>
        </w:rPr>
        <w:t xml:space="preserve">tested on patients with varying cognitive ability and age. Patients with known advanced cognitive impairment were excluded. </w:t>
      </w:r>
    </w:p>
    <w:p w14:paraId="7C6B3D55" w14:textId="7109C187" w:rsidR="003E3B2E" w:rsidRPr="00174693" w:rsidRDefault="00BF2999">
      <w:pPr>
        <w:spacing w:line="360" w:lineRule="auto"/>
        <w:jc w:val="both"/>
        <w:rPr>
          <w:rFonts w:ascii="Times New Roman" w:hAnsi="Times New Roman"/>
          <w:sz w:val="24"/>
          <w:szCs w:val="24"/>
        </w:rPr>
      </w:pPr>
      <w:r w:rsidRPr="00174693">
        <w:rPr>
          <w:rFonts w:ascii="Times New Roman" w:hAnsi="Times New Roman"/>
          <w:sz w:val="24"/>
          <w:szCs w:val="24"/>
        </w:rPr>
        <w:lastRenderedPageBreak/>
        <w:t>The final</w:t>
      </w:r>
      <w:r w:rsidR="00204B85" w:rsidRPr="00174693">
        <w:rPr>
          <w:rFonts w:ascii="Times New Roman" w:hAnsi="Times New Roman"/>
          <w:sz w:val="24"/>
          <w:szCs w:val="24"/>
        </w:rPr>
        <w:t xml:space="preserve"> anonymous</w:t>
      </w:r>
      <w:r w:rsidRPr="00174693">
        <w:rPr>
          <w:rFonts w:ascii="Times New Roman" w:hAnsi="Times New Roman"/>
          <w:sz w:val="24"/>
          <w:szCs w:val="24"/>
        </w:rPr>
        <w:t xml:space="preserve"> survey </w:t>
      </w:r>
      <w:r w:rsidR="007D3AB8" w:rsidRPr="00174693">
        <w:rPr>
          <w:rFonts w:ascii="Times New Roman" w:hAnsi="Times New Roman"/>
          <w:sz w:val="24"/>
          <w:szCs w:val="24"/>
        </w:rPr>
        <w:t>(</w:t>
      </w:r>
      <w:r w:rsidR="002E007B" w:rsidRPr="00174693">
        <w:rPr>
          <w:rFonts w:ascii="Times New Roman" w:hAnsi="Times New Roman"/>
          <w:sz w:val="24"/>
          <w:szCs w:val="24"/>
        </w:rPr>
        <w:t>above</w:t>
      </w:r>
      <w:r w:rsidR="002920F9" w:rsidRPr="00174693">
        <w:rPr>
          <w:rFonts w:ascii="Times New Roman" w:hAnsi="Times New Roman"/>
          <w:sz w:val="24"/>
          <w:szCs w:val="24"/>
        </w:rPr>
        <w:t xml:space="preserve">) </w:t>
      </w:r>
      <w:r w:rsidRPr="00174693">
        <w:rPr>
          <w:rFonts w:ascii="Times New Roman" w:hAnsi="Times New Roman"/>
          <w:sz w:val="24"/>
          <w:szCs w:val="24"/>
        </w:rPr>
        <w:t xml:space="preserve">was distributed to the participating wards. The Dignity Survey was an addition alongside existing in-patient surveys (i.e. Friends and Family test and the </w:t>
      </w:r>
      <w:r w:rsidR="00DE4726" w:rsidRPr="00174693">
        <w:rPr>
          <w:rFonts w:ascii="Times New Roman" w:hAnsi="Times New Roman"/>
          <w:sz w:val="24"/>
          <w:szCs w:val="24"/>
        </w:rPr>
        <w:t xml:space="preserve">UK Health Service </w:t>
      </w:r>
      <w:r w:rsidRPr="00174693">
        <w:rPr>
          <w:rFonts w:ascii="Times New Roman" w:hAnsi="Times New Roman"/>
          <w:sz w:val="24"/>
          <w:szCs w:val="24"/>
        </w:rPr>
        <w:t>Adult Inpatients survey</w:t>
      </w:r>
      <w:r w:rsidR="002A7DB1" w:rsidRPr="00174693">
        <w:rPr>
          <w:rFonts w:ascii="Times New Roman" w:hAnsi="Times New Roman"/>
          <w:sz w:val="24"/>
          <w:szCs w:val="24"/>
        </w:rPr>
        <w:t xml:space="preserve"> </w:t>
      </w:r>
      <w:r w:rsidR="00A90C5A" w:rsidRPr="00174693">
        <w:rPr>
          <w:rFonts w:ascii="Times New Roman" w:hAnsi="Times New Roman"/>
          <w:sz w:val="24"/>
          <w:szCs w:val="24"/>
        </w:rPr>
        <w:t>(NHS</w:t>
      </w:r>
      <w:r w:rsidR="000306E4" w:rsidRPr="00174693">
        <w:rPr>
          <w:rFonts w:ascii="Times New Roman" w:hAnsi="Times New Roman"/>
          <w:sz w:val="24"/>
          <w:szCs w:val="24"/>
        </w:rPr>
        <w:t>, 2013;</w:t>
      </w:r>
      <w:r w:rsidR="002A7DB1" w:rsidRPr="00174693">
        <w:rPr>
          <w:rFonts w:ascii="Times New Roman" w:hAnsi="Times New Roman"/>
          <w:sz w:val="24"/>
          <w:szCs w:val="24"/>
        </w:rPr>
        <w:t xml:space="preserve"> 2015)</w:t>
      </w:r>
      <w:r w:rsidRPr="00174693">
        <w:rPr>
          <w:rFonts w:ascii="Times New Roman" w:hAnsi="Times New Roman"/>
          <w:sz w:val="24"/>
          <w:szCs w:val="24"/>
        </w:rPr>
        <w:t xml:space="preserve"> </w:t>
      </w:r>
      <w:r w:rsidR="00482435" w:rsidRPr="00174693">
        <w:rPr>
          <w:rFonts w:ascii="Times New Roman" w:hAnsi="Times New Roman"/>
          <w:sz w:val="24"/>
          <w:szCs w:val="24"/>
        </w:rPr>
        <w:t xml:space="preserve">and so </w:t>
      </w:r>
      <w:r w:rsidRPr="00174693">
        <w:rPr>
          <w:rFonts w:ascii="Times New Roman" w:hAnsi="Times New Roman"/>
          <w:sz w:val="24"/>
          <w:szCs w:val="24"/>
        </w:rPr>
        <w:t xml:space="preserve">participating wards were already familiar with the </w:t>
      </w:r>
      <w:r w:rsidR="002920F9" w:rsidRPr="00174693">
        <w:rPr>
          <w:rFonts w:ascii="Times New Roman" w:hAnsi="Times New Roman"/>
          <w:sz w:val="24"/>
          <w:szCs w:val="24"/>
        </w:rPr>
        <w:t>hand-held electronic device used.</w:t>
      </w:r>
      <w:r w:rsidR="00A92B9E" w:rsidRPr="00174693">
        <w:rPr>
          <w:rFonts w:ascii="Times New Roman" w:hAnsi="Times New Roman"/>
          <w:sz w:val="24"/>
          <w:szCs w:val="24"/>
        </w:rPr>
        <w:t xml:space="preserve"> </w:t>
      </w:r>
    </w:p>
    <w:p w14:paraId="023816AB" w14:textId="76D1F337" w:rsidR="002E007B" w:rsidRPr="00174693" w:rsidRDefault="003E3B2E" w:rsidP="002E007B">
      <w:pPr>
        <w:pStyle w:val="CommentText"/>
        <w:spacing w:after="0" w:line="360" w:lineRule="auto"/>
        <w:jc w:val="both"/>
        <w:rPr>
          <w:rFonts w:ascii="Times New Roman" w:eastAsia="Times New Roman" w:hAnsi="Times New Roman"/>
          <w:sz w:val="24"/>
          <w:szCs w:val="24"/>
        </w:rPr>
      </w:pPr>
      <w:r w:rsidRPr="00174693">
        <w:rPr>
          <w:rFonts w:ascii="Times New Roman" w:eastAsia="Times New Roman" w:hAnsi="Times New Roman" w:cs="Times New Roman"/>
          <w:sz w:val="24"/>
          <w:szCs w:val="24"/>
        </w:rPr>
        <w:t xml:space="preserve">Patients </w:t>
      </w:r>
      <w:r w:rsidR="00796E81" w:rsidRPr="00174693">
        <w:rPr>
          <w:rFonts w:ascii="Times New Roman" w:eastAsia="Times New Roman" w:hAnsi="Times New Roman" w:cs="Times New Roman"/>
          <w:sz w:val="24"/>
          <w:szCs w:val="24"/>
        </w:rPr>
        <w:t xml:space="preserve">over 18 years </w:t>
      </w:r>
      <w:r w:rsidRPr="00174693">
        <w:rPr>
          <w:rFonts w:ascii="Times New Roman" w:eastAsia="Times New Roman" w:hAnsi="Times New Roman" w:cs="Times New Roman"/>
          <w:sz w:val="24"/>
          <w:szCs w:val="24"/>
        </w:rPr>
        <w:t xml:space="preserve">were </w:t>
      </w:r>
      <w:r w:rsidR="00482435" w:rsidRPr="00174693">
        <w:rPr>
          <w:rFonts w:ascii="Times New Roman" w:eastAsia="Times New Roman" w:hAnsi="Times New Roman" w:cs="Times New Roman"/>
          <w:sz w:val="24"/>
          <w:szCs w:val="24"/>
        </w:rPr>
        <w:t xml:space="preserve">eligible </w:t>
      </w:r>
      <w:r w:rsidRPr="00174693">
        <w:rPr>
          <w:rFonts w:ascii="Times New Roman" w:eastAsia="Times New Roman" w:hAnsi="Times New Roman" w:cs="Times New Roman"/>
          <w:sz w:val="24"/>
          <w:szCs w:val="24"/>
        </w:rPr>
        <w:t>to complete the survey</w:t>
      </w:r>
      <w:r w:rsidR="00482435" w:rsidRPr="00174693">
        <w:rPr>
          <w:rFonts w:ascii="Times New Roman" w:hAnsi="Times New Roman"/>
          <w:sz w:val="24"/>
          <w:szCs w:val="24"/>
        </w:rPr>
        <w:t>; however, ward staff were encouraged to gather survey data primarily from patients aged 65 years and over. S</w:t>
      </w:r>
      <w:r w:rsidRPr="00174693">
        <w:rPr>
          <w:rFonts w:ascii="Times New Roman" w:eastAsia="Times New Roman" w:hAnsi="Times New Roman" w:cs="Times New Roman"/>
          <w:sz w:val="24"/>
          <w:szCs w:val="24"/>
        </w:rPr>
        <w:t xml:space="preserve">urvey submission could be at any time during the patient’s admission. </w:t>
      </w:r>
      <w:r w:rsidR="002E007B" w:rsidRPr="00174693">
        <w:rPr>
          <w:rFonts w:ascii="Times New Roman" w:hAnsi="Times New Roman"/>
          <w:sz w:val="24"/>
          <w:szCs w:val="24"/>
        </w:rPr>
        <w:t>Survey responses were collected over three time periods</w:t>
      </w:r>
      <w:r w:rsidR="00C90962" w:rsidRPr="00174693">
        <w:rPr>
          <w:rFonts w:ascii="Times New Roman" w:hAnsi="Times New Roman"/>
          <w:sz w:val="24"/>
          <w:szCs w:val="24"/>
        </w:rPr>
        <w:t xml:space="preserve"> </w:t>
      </w:r>
      <w:r w:rsidR="002E007B" w:rsidRPr="00174693">
        <w:rPr>
          <w:rFonts w:ascii="Times New Roman" w:hAnsi="Times New Roman"/>
          <w:sz w:val="24"/>
          <w:szCs w:val="24"/>
        </w:rPr>
        <w:t>using a cross-sectional design (</w:t>
      </w:r>
      <w:r w:rsidR="00C90962" w:rsidRPr="00174693">
        <w:rPr>
          <w:rFonts w:ascii="Times New Roman" w:hAnsi="Times New Roman"/>
          <w:sz w:val="24"/>
          <w:szCs w:val="24"/>
        </w:rPr>
        <w:t>six months each of</w:t>
      </w:r>
      <w:r w:rsidR="008D50C2" w:rsidRPr="00174693">
        <w:rPr>
          <w:rFonts w:ascii="Times New Roman" w:hAnsi="Times New Roman"/>
          <w:sz w:val="24"/>
          <w:szCs w:val="24"/>
        </w:rPr>
        <w:t>:</w:t>
      </w:r>
      <w:r w:rsidR="00C90962" w:rsidRPr="00174693">
        <w:rPr>
          <w:rFonts w:ascii="Times New Roman" w:hAnsi="Times New Roman"/>
          <w:sz w:val="24"/>
          <w:szCs w:val="24"/>
        </w:rPr>
        <w:t xml:space="preserve"> </w:t>
      </w:r>
      <w:r w:rsidR="002E007B" w:rsidRPr="00174693">
        <w:rPr>
          <w:rFonts w:ascii="Times New Roman" w:hAnsi="Times New Roman"/>
          <w:sz w:val="24"/>
          <w:szCs w:val="24"/>
        </w:rPr>
        <w:t>before, during and after the intervention), therefore different patients participated at each time point.</w:t>
      </w:r>
    </w:p>
    <w:p w14:paraId="18E73DB4" w14:textId="76EA6442" w:rsidR="00376C86" w:rsidRPr="00174693" w:rsidRDefault="00376C86" w:rsidP="00376C86">
      <w:pPr>
        <w:spacing w:line="360" w:lineRule="auto"/>
        <w:jc w:val="both"/>
        <w:rPr>
          <w:rFonts w:ascii="Times New Roman" w:eastAsia="Times New Roman" w:hAnsi="Times New Roman" w:cs="Times New Roman"/>
          <w:sz w:val="24"/>
          <w:szCs w:val="24"/>
        </w:rPr>
      </w:pPr>
    </w:p>
    <w:p w14:paraId="092C978B" w14:textId="5CC5DDB7" w:rsidR="00376C86" w:rsidRPr="00174693" w:rsidRDefault="00AF12BF" w:rsidP="000306E4">
      <w:pPr>
        <w:spacing w:line="360" w:lineRule="auto"/>
        <w:jc w:val="both"/>
        <w:rPr>
          <w:rFonts w:ascii="Times New Roman" w:hAnsi="Times New Roman" w:cs="Times New Roman"/>
          <w:bCs/>
          <w:sz w:val="24"/>
          <w:szCs w:val="24"/>
        </w:rPr>
      </w:pPr>
      <w:r w:rsidRPr="00174693">
        <w:rPr>
          <w:rFonts w:ascii="Times New Roman" w:hAnsi="Times New Roman" w:cs="Times New Roman"/>
          <w:bCs/>
          <w:i/>
          <w:sz w:val="24"/>
          <w:szCs w:val="24"/>
        </w:rPr>
        <w:t>3</w:t>
      </w:r>
      <w:r w:rsidR="000306E4" w:rsidRPr="00174693">
        <w:rPr>
          <w:rFonts w:ascii="Times New Roman" w:hAnsi="Times New Roman" w:cs="Times New Roman"/>
          <w:bCs/>
          <w:i/>
          <w:sz w:val="24"/>
          <w:szCs w:val="24"/>
        </w:rPr>
        <w:t>.</w:t>
      </w:r>
      <w:r w:rsidR="002920F9" w:rsidRPr="00174693">
        <w:rPr>
          <w:rFonts w:ascii="Times New Roman" w:hAnsi="Times New Roman" w:cs="Times New Roman"/>
          <w:bCs/>
          <w:i/>
          <w:sz w:val="24"/>
          <w:szCs w:val="24"/>
        </w:rPr>
        <w:t>4</w:t>
      </w:r>
      <w:r w:rsidR="000306E4" w:rsidRPr="00174693">
        <w:rPr>
          <w:rFonts w:ascii="Times New Roman" w:hAnsi="Times New Roman" w:cs="Times New Roman"/>
          <w:bCs/>
          <w:i/>
          <w:sz w:val="24"/>
          <w:szCs w:val="24"/>
        </w:rPr>
        <w:t xml:space="preserve">.2 </w:t>
      </w:r>
      <w:r w:rsidR="00A92B9E" w:rsidRPr="00174693">
        <w:rPr>
          <w:rFonts w:ascii="Times New Roman" w:hAnsi="Times New Roman" w:cs="Times New Roman"/>
          <w:bCs/>
          <w:i/>
          <w:sz w:val="24"/>
          <w:szCs w:val="24"/>
        </w:rPr>
        <w:t>Non-participant observations</w:t>
      </w:r>
      <w:r w:rsidR="00E41D64" w:rsidRPr="00174693">
        <w:rPr>
          <w:rFonts w:ascii="Times New Roman" w:hAnsi="Times New Roman" w:cs="Times New Roman"/>
          <w:bCs/>
          <w:i/>
          <w:sz w:val="24"/>
          <w:szCs w:val="24"/>
        </w:rPr>
        <w:t xml:space="preserve"> of interactions</w:t>
      </w:r>
    </w:p>
    <w:p w14:paraId="71EB2B46" w14:textId="2A72DAC3" w:rsidR="00DE4726" w:rsidRPr="00174693" w:rsidRDefault="00206B13" w:rsidP="00376C86">
      <w:pPr>
        <w:spacing w:line="360" w:lineRule="auto"/>
        <w:jc w:val="both"/>
        <w:rPr>
          <w:rFonts w:ascii="Times New Roman" w:hAnsi="Times New Roman" w:cs="Times New Roman"/>
          <w:sz w:val="24"/>
          <w:szCs w:val="24"/>
        </w:rPr>
      </w:pPr>
      <w:r w:rsidRPr="00174693">
        <w:rPr>
          <w:rFonts w:ascii="Times New Roman" w:hAnsi="Times New Roman" w:cs="Times New Roman"/>
          <w:sz w:val="24"/>
          <w:szCs w:val="24"/>
        </w:rPr>
        <w:t>The quality of interactions between older people and staff is an important influence on their experience of care (Bridges et al.</w:t>
      </w:r>
      <w:r w:rsidR="000306E4" w:rsidRPr="00174693">
        <w:rPr>
          <w:rFonts w:ascii="Times New Roman" w:hAnsi="Times New Roman" w:cs="Times New Roman"/>
          <w:sz w:val="24"/>
          <w:szCs w:val="24"/>
        </w:rPr>
        <w:t>,</w:t>
      </w:r>
      <w:r w:rsidRPr="00174693">
        <w:rPr>
          <w:rFonts w:ascii="Times New Roman" w:hAnsi="Times New Roman" w:cs="Times New Roman"/>
          <w:sz w:val="24"/>
          <w:szCs w:val="24"/>
        </w:rPr>
        <w:t xml:space="preserve"> 2010) and </w:t>
      </w:r>
      <w:r w:rsidR="00204B85" w:rsidRPr="00174693">
        <w:rPr>
          <w:rFonts w:ascii="Times New Roman" w:hAnsi="Times New Roman" w:cs="Times New Roman"/>
          <w:sz w:val="24"/>
          <w:szCs w:val="24"/>
        </w:rPr>
        <w:t xml:space="preserve">are </w:t>
      </w:r>
      <w:r w:rsidR="00E41D64" w:rsidRPr="00174693">
        <w:rPr>
          <w:rFonts w:ascii="Times New Roman" w:hAnsi="Times New Roman" w:cs="Times New Roman"/>
          <w:sz w:val="24"/>
          <w:szCs w:val="24"/>
        </w:rPr>
        <w:t>central to a dignified care experience (Jacobsen</w:t>
      </w:r>
      <w:r w:rsidR="000306E4" w:rsidRPr="00174693">
        <w:rPr>
          <w:rFonts w:ascii="Times New Roman" w:hAnsi="Times New Roman" w:cs="Times New Roman"/>
          <w:sz w:val="24"/>
          <w:szCs w:val="24"/>
        </w:rPr>
        <w:t>,</w:t>
      </w:r>
      <w:r w:rsidR="00E41D64" w:rsidRPr="00174693">
        <w:rPr>
          <w:rFonts w:ascii="Times New Roman" w:hAnsi="Times New Roman" w:cs="Times New Roman"/>
          <w:sz w:val="24"/>
          <w:szCs w:val="24"/>
        </w:rPr>
        <w:t xml:space="preserve"> 2007; </w:t>
      </w:r>
      <w:r w:rsidR="005B2BA2" w:rsidRPr="00174693">
        <w:rPr>
          <w:rFonts w:ascii="Times New Roman" w:hAnsi="Times New Roman" w:cs="Times New Roman"/>
          <w:sz w:val="24"/>
          <w:szCs w:val="24"/>
        </w:rPr>
        <w:t xml:space="preserve">Tadd et al., </w:t>
      </w:r>
      <w:r w:rsidR="00970012" w:rsidRPr="00174693">
        <w:rPr>
          <w:rFonts w:ascii="Times New Roman" w:hAnsi="Times New Roman" w:cs="Times New Roman"/>
          <w:sz w:val="24"/>
          <w:szCs w:val="24"/>
        </w:rPr>
        <w:t>2011</w:t>
      </w:r>
      <w:r w:rsidR="00E41D64" w:rsidRPr="00174693">
        <w:rPr>
          <w:rFonts w:ascii="Times New Roman" w:hAnsi="Times New Roman" w:cs="Times New Roman"/>
          <w:sz w:val="24"/>
          <w:szCs w:val="24"/>
        </w:rPr>
        <w:t>)</w:t>
      </w:r>
      <w:r w:rsidRPr="00174693">
        <w:rPr>
          <w:rFonts w:ascii="Times New Roman" w:hAnsi="Times New Roman" w:cs="Times New Roman"/>
          <w:sz w:val="24"/>
          <w:szCs w:val="24"/>
        </w:rPr>
        <w:t xml:space="preserve">. </w:t>
      </w:r>
      <w:r w:rsidR="00AE3784" w:rsidRPr="00174693">
        <w:rPr>
          <w:rFonts w:ascii="Times New Roman" w:hAnsi="Times New Roman" w:cs="Times New Roman"/>
          <w:sz w:val="24"/>
          <w:szCs w:val="24"/>
        </w:rPr>
        <w:t>Theoretical perspectives o</w:t>
      </w:r>
      <w:r w:rsidR="00DE4726" w:rsidRPr="00174693">
        <w:rPr>
          <w:rFonts w:ascii="Times New Roman" w:hAnsi="Times New Roman" w:cs="Times New Roman"/>
          <w:sz w:val="24"/>
          <w:szCs w:val="24"/>
        </w:rPr>
        <w:t>n</w:t>
      </w:r>
      <w:r w:rsidR="00AE3784" w:rsidRPr="00174693">
        <w:rPr>
          <w:rFonts w:ascii="Times New Roman" w:hAnsi="Times New Roman" w:cs="Times New Roman"/>
          <w:sz w:val="24"/>
          <w:szCs w:val="24"/>
        </w:rPr>
        <w:t xml:space="preserve"> dignity propose that </w:t>
      </w:r>
      <w:r w:rsidR="00297B05" w:rsidRPr="00174693">
        <w:rPr>
          <w:rFonts w:ascii="Times New Roman" w:hAnsi="Times New Roman" w:cs="Times New Roman"/>
          <w:sz w:val="24"/>
          <w:szCs w:val="24"/>
        </w:rPr>
        <w:t>there are two types of dignity: human dignity (termed menschenwürde in German), which canno</w:t>
      </w:r>
      <w:r w:rsidR="000306E4" w:rsidRPr="00174693">
        <w:rPr>
          <w:rFonts w:ascii="Times New Roman" w:hAnsi="Times New Roman" w:cs="Times New Roman"/>
          <w:sz w:val="24"/>
          <w:szCs w:val="24"/>
        </w:rPr>
        <w:t>t be taken a</w:t>
      </w:r>
      <w:r w:rsidR="0097368C" w:rsidRPr="00174693">
        <w:rPr>
          <w:rFonts w:ascii="Times New Roman" w:hAnsi="Times New Roman" w:cs="Times New Roman"/>
          <w:sz w:val="24"/>
          <w:szCs w:val="24"/>
        </w:rPr>
        <w:t>way (Jacelon, 2003; Nordenfelt and</w:t>
      </w:r>
      <w:r w:rsidR="000306E4" w:rsidRPr="00174693">
        <w:rPr>
          <w:rFonts w:ascii="Times New Roman" w:hAnsi="Times New Roman" w:cs="Times New Roman"/>
          <w:sz w:val="24"/>
          <w:szCs w:val="24"/>
        </w:rPr>
        <w:t xml:space="preserve"> </w:t>
      </w:r>
      <w:r w:rsidR="00297B05" w:rsidRPr="00174693">
        <w:rPr>
          <w:rFonts w:ascii="Times New Roman" w:hAnsi="Times New Roman" w:cs="Times New Roman"/>
          <w:sz w:val="24"/>
          <w:szCs w:val="24"/>
        </w:rPr>
        <w:t xml:space="preserve">Edgar 2005; </w:t>
      </w:r>
      <w:r w:rsidR="000C7F9C" w:rsidRPr="00174693">
        <w:rPr>
          <w:rFonts w:ascii="Times New Roman" w:hAnsi="Times New Roman" w:cs="Times New Roman"/>
          <w:sz w:val="24"/>
          <w:szCs w:val="24"/>
        </w:rPr>
        <w:t>Jacobso</w:t>
      </w:r>
      <w:r w:rsidR="000306E4" w:rsidRPr="00174693">
        <w:rPr>
          <w:rFonts w:ascii="Times New Roman" w:hAnsi="Times New Roman" w:cs="Times New Roman"/>
          <w:sz w:val="24"/>
          <w:szCs w:val="24"/>
        </w:rPr>
        <w:t xml:space="preserve">n, </w:t>
      </w:r>
      <w:r w:rsidR="00297B05" w:rsidRPr="00174693">
        <w:rPr>
          <w:rFonts w:ascii="Times New Roman" w:hAnsi="Times New Roman" w:cs="Times New Roman"/>
          <w:sz w:val="24"/>
          <w:szCs w:val="24"/>
        </w:rPr>
        <w:t xml:space="preserve">2007),  and social dignity, which </w:t>
      </w:r>
      <w:r w:rsidR="00E41D64" w:rsidRPr="00174693">
        <w:rPr>
          <w:rFonts w:ascii="Times New Roman" w:hAnsi="Times New Roman" w:cs="Times New Roman"/>
          <w:sz w:val="24"/>
          <w:szCs w:val="24"/>
        </w:rPr>
        <w:t xml:space="preserve">is experienced through interactions </w:t>
      </w:r>
      <w:r w:rsidR="000832A1" w:rsidRPr="00174693">
        <w:rPr>
          <w:rFonts w:ascii="Times New Roman" w:hAnsi="Times New Roman" w:cs="Times New Roman"/>
          <w:sz w:val="24"/>
          <w:szCs w:val="24"/>
        </w:rPr>
        <w:t xml:space="preserve">between </w:t>
      </w:r>
      <w:r w:rsidR="00E41D64" w:rsidRPr="00174693">
        <w:rPr>
          <w:rFonts w:ascii="Times New Roman" w:hAnsi="Times New Roman" w:cs="Times New Roman"/>
          <w:sz w:val="24"/>
          <w:szCs w:val="24"/>
        </w:rPr>
        <w:t>sel</w:t>
      </w:r>
      <w:r w:rsidR="00AE3784" w:rsidRPr="00174693">
        <w:rPr>
          <w:rFonts w:ascii="Times New Roman" w:hAnsi="Times New Roman" w:cs="Times New Roman"/>
          <w:sz w:val="24"/>
          <w:szCs w:val="24"/>
        </w:rPr>
        <w:t>f and others and can be threaten</w:t>
      </w:r>
      <w:r w:rsidR="00E41D64" w:rsidRPr="00174693">
        <w:rPr>
          <w:rFonts w:ascii="Times New Roman" w:hAnsi="Times New Roman" w:cs="Times New Roman"/>
          <w:sz w:val="24"/>
          <w:szCs w:val="24"/>
        </w:rPr>
        <w:t>ed</w:t>
      </w:r>
      <w:r w:rsidR="00297B05" w:rsidRPr="00174693">
        <w:rPr>
          <w:rFonts w:ascii="Times New Roman" w:hAnsi="Times New Roman" w:cs="Times New Roman"/>
          <w:sz w:val="24"/>
          <w:szCs w:val="24"/>
        </w:rPr>
        <w:t xml:space="preserve">, </w:t>
      </w:r>
      <w:r w:rsidR="00E41D64" w:rsidRPr="00174693">
        <w:rPr>
          <w:rFonts w:ascii="Times New Roman" w:hAnsi="Times New Roman" w:cs="Times New Roman"/>
          <w:sz w:val="24"/>
          <w:szCs w:val="24"/>
        </w:rPr>
        <w:t>lost</w:t>
      </w:r>
      <w:r w:rsidR="00297B05" w:rsidRPr="00174693">
        <w:rPr>
          <w:rFonts w:ascii="Times New Roman" w:hAnsi="Times New Roman" w:cs="Times New Roman"/>
          <w:sz w:val="24"/>
          <w:szCs w:val="24"/>
        </w:rPr>
        <w:t xml:space="preserve"> or violated, or promoted</w:t>
      </w:r>
      <w:r w:rsidR="00E41D64" w:rsidRPr="00174693">
        <w:rPr>
          <w:rFonts w:ascii="Times New Roman" w:hAnsi="Times New Roman" w:cs="Times New Roman"/>
          <w:sz w:val="24"/>
          <w:szCs w:val="24"/>
        </w:rPr>
        <w:t xml:space="preserve"> (Jacobsen</w:t>
      </w:r>
      <w:r w:rsidR="000306E4" w:rsidRPr="00174693">
        <w:rPr>
          <w:rFonts w:ascii="Times New Roman" w:hAnsi="Times New Roman" w:cs="Times New Roman"/>
          <w:sz w:val="24"/>
          <w:szCs w:val="24"/>
        </w:rPr>
        <w:t>,</w:t>
      </w:r>
      <w:r w:rsidR="00E41D64" w:rsidRPr="00174693">
        <w:rPr>
          <w:rFonts w:ascii="Times New Roman" w:hAnsi="Times New Roman" w:cs="Times New Roman"/>
          <w:sz w:val="24"/>
          <w:szCs w:val="24"/>
        </w:rPr>
        <w:t xml:space="preserve"> 2007). </w:t>
      </w:r>
      <w:r w:rsidR="00AE3784" w:rsidRPr="00174693">
        <w:rPr>
          <w:rFonts w:ascii="Times New Roman" w:hAnsi="Times New Roman" w:cs="Times New Roman"/>
          <w:sz w:val="24"/>
          <w:szCs w:val="24"/>
        </w:rPr>
        <w:t xml:space="preserve">Therefore, measuring the quality of interactions was agreed to be an appropriate method of studying the impact of the intervention. </w:t>
      </w:r>
      <w:r w:rsidR="00A92B9E" w:rsidRPr="00174693">
        <w:rPr>
          <w:rFonts w:ascii="Times New Roman" w:hAnsi="Times New Roman" w:cs="Times New Roman"/>
          <w:sz w:val="24"/>
          <w:szCs w:val="24"/>
        </w:rPr>
        <w:t xml:space="preserve">After an initial literature search, the Steering Group agreed upon </w:t>
      </w:r>
      <w:r w:rsidR="00A715E1" w:rsidRPr="00174693">
        <w:rPr>
          <w:rFonts w:ascii="Times New Roman" w:hAnsi="Times New Roman" w:cs="Times New Roman"/>
          <w:sz w:val="24"/>
          <w:szCs w:val="24"/>
        </w:rPr>
        <w:t xml:space="preserve">a </w:t>
      </w:r>
      <w:r w:rsidR="004F26D7" w:rsidRPr="00174693">
        <w:rPr>
          <w:rFonts w:ascii="Times New Roman" w:hAnsi="Times New Roman" w:cs="Times New Roman"/>
          <w:sz w:val="24"/>
          <w:szCs w:val="24"/>
        </w:rPr>
        <w:t xml:space="preserve">pre-validated </w:t>
      </w:r>
      <w:r w:rsidR="00A715E1" w:rsidRPr="00174693">
        <w:rPr>
          <w:rFonts w:ascii="Times New Roman" w:hAnsi="Times New Roman" w:cs="Times New Roman"/>
          <w:sz w:val="24"/>
          <w:szCs w:val="24"/>
        </w:rPr>
        <w:t>tool ‘</w:t>
      </w:r>
      <w:r w:rsidR="00A92B9E" w:rsidRPr="00174693">
        <w:rPr>
          <w:rFonts w:ascii="Times New Roman" w:hAnsi="Times New Roman" w:cs="Times New Roman"/>
          <w:sz w:val="24"/>
          <w:szCs w:val="24"/>
        </w:rPr>
        <w:t>Quality of Interaction Schedule (QUIS)</w:t>
      </w:r>
      <w:r w:rsidR="00A715E1" w:rsidRPr="00174693">
        <w:rPr>
          <w:rFonts w:ascii="Times New Roman" w:hAnsi="Times New Roman" w:cs="Times New Roman"/>
          <w:sz w:val="24"/>
          <w:szCs w:val="24"/>
        </w:rPr>
        <w:t>’</w:t>
      </w:r>
      <w:r w:rsidR="00A92B9E" w:rsidRPr="00174693">
        <w:rPr>
          <w:rFonts w:ascii="Times New Roman" w:hAnsi="Times New Roman" w:cs="Times New Roman"/>
          <w:sz w:val="24"/>
          <w:szCs w:val="24"/>
        </w:rPr>
        <w:t xml:space="preserve"> as the most appropriate non-participatory direct observation tool for the research study (Healthcare Improvement Scotland (HIS) &amp; Healthcare Environment Inspectorate (HEI) QUIS 2012). QUIS was re-developed by NHS Scotland (2012) fro</w:t>
      </w:r>
      <w:r w:rsidR="002A144C" w:rsidRPr="00174693">
        <w:rPr>
          <w:rFonts w:ascii="Times New Roman" w:hAnsi="Times New Roman" w:cs="Times New Roman"/>
          <w:sz w:val="24"/>
          <w:szCs w:val="24"/>
        </w:rPr>
        <w:t xml:space="preserve">m the original work </w:t>
      </w:r>
      <w:r w:rsidR="00561A95" w:rsidRPr="00174693">
        <w:rPr>
          <w:rFonts w:ascii="Times New Roman" w:hAnsi="Times New Roman" w:cs="Times New Roman"/>
          <w:sz w:val="24"/>
          <w:szCs w:val="24"/>
        </w:rPr>
        <w:t xml:space="preserve">in long-term mental health settings </w:t>
      </w:r>
      <w:r w:rsidR="002A144C" w:rsidRPr="00174693">
        <w:rPr>
          <w:rFonts w:ascii="Times New Roman" w:hAnsi="Times New Roman" w:cs="Times New Roman"/>
          <w:sz w:val="24"/>
          <w:szCs w:val="24"/>
        </w:rPr>
        <w:t>by Dean</w:t>
      </w:r>
      <w:r w:rsidR="00A92B9E" w:rsidRPr="00174693">
        <w:rPr>
          <w:rFonts w:ascii="Times New Roman" w:hAnsi="Times New Roman" w:cs="Times New Roman"/>
          <w:sz w:val="24"/>
          <w:szCs w:val="24"/>
        </w:rPr>
        <w:t xml:space="preserve"> et al </w:t>
      </w:r>
      <w:r w:rsidR="002A144C" w:rsidRPr="00174693">
        <w:rPr>
          <w:rFonts w:ascii="Times New Roman" w:hAnsi="Times New Roman" w:cs="Times New Roman"/>
          <w:sz w:val="24"/>
          <w:szCs w:val="24"/>
        </w:rPr>
        <w:t>(</w:t>
      </w:r>
      <w:r w:rsidR="00A92B9E" w:rsidRPr="00174693">
        <w:rPr>
          <w:rFonts w:ascii="Times New Roman" w:hAnsi="Times New Roman" w:cs="Times New Roman"/>
          <w:sz w:val="24"/>
          <w:szCs w:val="24"/>
        </w:rPr>
        <w:t>1993</w:t>
      </w:r>
      <w:r w:rsidR="00006E30" w:rsidRPr="00174693">
        <w:rPr>
          <w:rFonts w:ascii="Times New Roman" w:hAnsi="Times New Roman" w:cs="Times New Roman"/>
          <w:sz w:val="24"/>
          <w:szCs w:val="24"/>
        </w:rPr>
        <w:t>)</w:t>
      </w:r>
      <w:r w:rsidR="00A92B9E" w:rsidRPr="00174693">
        <w:rPr>
          <w:rFonts w:ascii="Times New Roman" w:hAnsi="Times New Roman" w:cs="Times New Roman"/>
          <w:sz w:val="24"/>
          <w:szCs w:val="24"/>
        </w:rPr>
        <w:t xml:space="preserve"> </w:t>
      </w:r>
      <w:r w:rsidR="00561A95" w:rsidRPr="00174693">
        <w:rPr>
          <w:rFonts w:ascii="Times New Roman" w:hAnsi="Times New Roman" w:cs="Times New Roman"/>
          <w:sz w:val="24"/>
          <w:szCs w:val="24"/>
        </w:rPr>
        <w:t xml:space="preserve">for use in </w:t>
      </w:r>
      <w:r w:rsidR="00A92B9E" w:rsidRPr="00174693">
        <w:rPr>
          <w:rFonts w:ascii="Times New Roman" w:hAnsi="Times New Roman" w:cs="Times New Roman"/>
          <w:sz w:val="24"/>
          <w:szCs w:val="24"/>
        </w:rPr>
        <w:t xml:space="preserve">inspections focused on care of older people in acute hospital settings. QUIS is readily-available, inexpensive and has been previously tested and used in direct observations. The tool can be used in tandem with questionnaires and interviews to provide a broader view of dignified care in older people in hospital. </w:t>
      </w:r>
    </w:p>
    <w:p w14:paraId="2641869C" w14:textId="46C7506C" w:rsidR="00376C86" w:rsidRPr="00174693" w:rsidRDefault="00A92B9E" w:rsidP="00376C86">
      <w:pPr>
        <w:spacing w:line="360" w:lineRule="auto"/>
        <w:jc w:val="both"/>
        <w:rPr>
          <w:rFonts w:ascii="Times New Roman" w:hAnsi="Times New Roman" w:cs="Times New Roman"/>
          <w:sz w:val="24"/>
          <w:szCs w:val="24"/>
        </w:rPr>
      </w:pPr>
      <w:r w:rsidRPr="00174693">
        <w:rPr>
          <w:rFonts w:ascii="Times New Roman" w:hAnsi="Times New Roman" w:cs="Times New Roman"/>
          <w:sz w:val="24"/>
          <w:szCs w:val="24"/>
        </w:rPr>
        <w:t xml:space="preserve">During </w:t>
      </w:r>
      <w:r w:rsidR="000832A1" w:rsidRPr="00174693">
        <w:rPr>
          <w:rFonts w:ascii="Times New Roman" w:hAnsi="Times New Roman" w:cs="Times New Roman"/>
          <w:sz w:val="24"/>
          <w:szCs w:val="24"/>
        </w:rPr>
        <w:t xml:space="preserve">initial </w:t>
      </w:r>
      <w:r w:rsidRPr="00174693">
        <w:rPr>
          <w:rFonts w:ascii="Times New Roman" w:hAnsi="Times New Roman" w:cs="Times New Roman"/>
          <w:sz w:val="24"/>
          <w:szCs w:val="24"/>
        </w:rPr>
        <w:t xml:space="preserve">pilot testing of the QUIS it was found not to adequately record some aspects of interest. </w:t>
      </w:r>
      <w:r w:rsidR="00B02E63" w:rsidRPr="00174693">
        <w:rPr>
          <w:rFonts w:ascii="Times New Roman" w:hAnsi="Times New Roman" w:cs="Times New Roman"/>
          <w:sz w:val="24"/>
          <w:szCs w:val="24"/>
        </w:rPr>
        <w:t>W</w:t>
      </w:r>
      <w:r w:rsidRPr="00174693">
        <w:rPr>
          <w:rFonts w:ascii="Times New Roman" w:hAnsi="Times New Roman" w:cs="Times New Roman"/>
          <w:sz w:val="24"/>
          <w:szCs w:val="24"/>
        </w:rPr>
        <w:t>e</w:t>
      </w:r>
      <w:r w:rsidR="000306E4" w:rsidRPr="00174693">
        <w:rPr>
          <w:rFonts w:ascii="Times New Roman" w:hAnsi="Times New Roman" w:cs="Times New Roman"/>
          <w:sz w:val="24"/>
          <w:szCs w:val="24"/>
        </w:rPr>
        <w:t>,</w:t>
      </w:r>
      <w:r w:rsidRPr="00174693">
        <w:rPr>
          <w:rFonts w:ascii="Times New Roman" w:hAnsi="Times New Roman" w:cs="Times New Roman"/>
          <w:sz w:val="24"/>
          <w:szCs w:val="24"/>
        </w:rPr>
        <w:t xml:space="preserve"> </w:t>
      </w:r>
      <w:r w:rsidR="000832A1" w:rsidRPr="00174693">
        <w:rPr>
          <w:rFonts w:ascii="Times New Roman" w:hAnsi="Times New Roman" w:cs="Times New Roman"/>
          <w:sz w:val="24"/>
          <w:szCs w:val="24"/>
        </w:rPr>
        <w:t>therefore</w:t>
      </w:r>
      <w:r w:rsidR="000306E4" w:rsidRPr="00174693">
        <w:rPr>
          <w:rFonts w:ascii="Times New Roman" w:hAnsi="Times New Roman" w:cs="Times New Roman"/>
          <w:sz w:val="24"/>
          <w:szCs w:val="24"/>
        </w:rPr>
        <w:t>,</w:t>
      </w:r>
      <w:r w:rsidR="000832A1" w:rsidRPr="00174693">
        <w:rPr>
          <w:rFonts w:ascii="Times New Roman" w:hAnsi="Times New Roman" w:cs="Times New Roman"/>
          <w:sz w:val="24"/>
          <w:szCs w:val="24"/>
        </w:rPr>
        <w:t xml:space="preserve"> worked with the steering group to make modifications. We </w:t>
      </w:r>
      <w:r w:rsidRPr="00174693">
        <w:rPr>
          <w:rFonts w:ascii="Times New Roman" w:hAnsi="Times New Roman" w:cs="Times New Roman"/>
          <w:sz w:val="24"/>
          <w:szCs w:val="24"/>
        </w:rPr>
        <w:t xml:space="preserve">added a </w:t>
      </w:r>
      <w:r w:rsidR="00696A17" w:rsidRPr="00174693">
        <w:rPr>
          <w:rFonts w:ascii="Times New Roman" w:hAnsi="Times New Roman" w:cs="Times New Roman"/>
          <w:sz w:val="24"/>
          <w:szCs w:val="24"/>
        </w:rPr>
        <w:t xml:space="preserve">hand-drawn </w:t>
      </w:r>
      <w:r w:rsidRPr="00174693">
        <w:rPr>
          <w:rFonts w:ascii="Times New Roman" w:hAnsi="Times New Roman" w:cs="Times New Roman"/>
          <w:sz w:val="24"/>
          <w:szCs w:val="24"/>
        </w:rPr>
        <w:t xml:space="preserve">diagram of the </w:t>
      </w:r>
      <w:r w:rsidR="00204B85" w:rsidRPr="00174693">
        <w:rPr>
          <w:rFonts w:ascii="Times New Roman" w:hAnsi="Times New Roman" w:cs="Times New Roman"/>
          <w:sz w:val="24"/>
          <w:szCs w:val="24"/>
        </w:rPr>
        <w:t>ward area being observed,</w:t>
      </w:r>
      <w:r w:rsidR="00C1409F" w:rsidRPr="00174693">
        <w:rPr>
          <w:rFonts w:ascii="Times New Roman" w:hAnsi="Times New Roman" w:cs="Times New Roman"/>
          <w:sz w:val="24"/>
          <w:szCs w:val="24"/>
        </w:rPr>
        <w:t xml:space="preserve"> </w:t>
      </w:r>
      <w:r w:rsidRPr="00174693">
        <w:rPr>
          <w:rFonts w:ascii="Times New Roman" w:hAnsi="Times New Roman" w:cs="Times New Roman"/>
          <w:sz w:val="24"/>
          <w:szCs w:val="24"/>
        </w:rPr>
        <w:t xml:space="preserve">and location of consenting patients and the observer during the observation period. After further piloting of the tool, a further adaptation included the length of interactions. The length of the interactions were recorded as brief </w:t>
      </w:r>
      <w:r w:rsidRPr="00174693">
        <w:rPr>
          <w:rFonts w:ascii="Times New Roman" w:hAnsi="Times New Roman" w:cs="Times New Roman"/>
          <w:sz w:val="24"/>
          <w:szCs w:val="24"/>
        </w:rPr>
        <w:lastRenderedPageBreak/>
        <w:t xml:space="preserve">(&lt;1 minute), short </w:t>
      </w:r>
      <w:r w:rsidR="004906DB" w:rsidRPr="00174693">
        <w:rPr>
          <w:rFonts w:ascii="Times New Roman" w:hAnsi="Times New Roman" w:cs="Times New Roman"/>
          <w:sz w:val="24"/>
          <w:szCs w:val="24"/>
        </w:rPr>
        <w:t>interaction</w:t>
      </w:r>
      <w:r w:rsidRPr="00174693">
        <w:rPr>
          <w:rFonts w:ascii="Times New Roman" w:hAnsi="Times New Roman" w:cs="Times New Roman"/>
          <w:sz w:val="24"/>
          <w:szCs w:val="24"/>
        </w:rPr>
        <w:t xml:space="preserve"> (1-3 minutes), or long </w:t>
      </w:r>
      <w:r w:rsidR="004906DB" w:rsidRPr="00174693">
        <w:rPr>
          <w:rFonts w:ascii="Times New Roman" w:hAnsi="Times New Roman" w:cs="Times New Roman"/>
          <w:sz w:val="24"/>
          <w:szCs w:val="24"/>
        </w:rPr>
        <w:t>interaction</w:t>
      </w:r>
      <w:r w:rsidRPr="00174693">
        <w:rPr>
          <w:rFonts w:ascii="Times New Roman" w:hAnsi="Times New Roman" w:cs="Times New Roman"/>
          <w:sz w:val="24"/>
          <w:szCs w:val="24"/>
        </w:rPr>
        <w:t>/intervention/activi</w:t>
      </w:r>
      <w:r w:rsidR="00D84418" w:rsidRPr="00174693">
        <w:rPr>
          <w:rFonts w:ascii="Times New Roman" w:hAnsi="Times New Roman" w:cs="Times New Roman"/>
          <w:sz w:val="24"/>
          <w:szCs w:val="24"/>
        </w:rPr>
        <w:t>ty/therapy (&gt;</w:t>
      </w:r>
      <w:r w:rsidR="00204B85" w:rsidRPr="00174693">
        <w:rPr>
          <w:rFonts w:ascii="Times New Roman" w:hAnsi="Times New Roman" w:cs="Times New Roman"/>
          <w:sz w:val="24"/>
          <w:szCs w:val="24"/>
        </w:rPr>
        <w:t>3</w:t>
      </w:r>
      <w:r w:rsidR="00D84418" w:rsidRPr="00174693">
        <w:rPr>
          <w:rFonts w:ascii="Times New Roman" w:hAnsi="Times New Roman" w:cs="Times New Roman"/>
          <w:sz w:val="24"/>
          <w:szCs w:val="24"/>
        </w:rPr>
        <w:t xml:space="preserve"> minutes) (</w:t>
      </w:r>
      <w:r w:rsidR="002E007B" w:rsidRPr="00174693">
        <w:rPr>
          <w:rFonts w:ascii="Times New Roman" w:hAnsi="Times New Roman" w:cs="Times New Roman"/>
          <w:sz w:val="24"/>
          <w:szCs w:val="24"/>
        </w:rPr>
        <w:t xml:space="preserve">final format for observation tool in </w:t>
      </w:r>
      <w:r w:rsidR="005D0E5C" w:rsidRPr="00174693">
        <w:rPr>
          <w:rFonts w:ascii="Times New Roman" w:hAnsi="Times New Roman" w:cs="Times New Roman"/>
          <w:sz w:val="24"/>
          <w:szCs w:val="24"/>
        </w:rPr>
        <w:t xml:space="preserve">Figure </w:t>
      </w:r>
      <w:r w:rsidR="00204B85" w:rsidRPr="00174693">
        <w:rPr>
          <w:rFonts w:ascii="Times New Roman" w:hAnsi="Times New Roman" w:cs="Times New Roman"/>
          <w:sz w:val="24"/>
          <w:szCs w:val="24"/>
        </w:rPr>
        <w:t>1</w:t>
      </w:r>
      <w:r w:rsidRPr="00174693">
        <w:rPr>
          <w:rFonts w:ascii="Times New Roman" w:hAnsi="Times New Roman" w:cs="Times New Roman"/>
          <w:sz w:val="24"/>
          <w:szCs w:val="24"/>
        </w:rPr>
        <w:t>).</w:t>
      </w:r>
    </w:p>
    <w:p w14:paraId="7C1BE2D7" w14:textId="4A411516" w:rsidR="004C7250" w:rsidRPr="00174693" w:rsidRDefault="00A92B9E">
      <w:pPr>
        <w:pStyle w:val="ListParagraph"/>
        <w:spacing w:after="0" w:line="360" w:lineRule="auto"/>
        <w:ind w:left="0"/>
        <w:jc w:val="both"/>
        <w:rPr>
          <w:rFonts w:ascii="Times New Roman" w:hAnsi="Times New Roman" w:cs="Times New Roman"/>
          <w:sz w:val="24"/>
          <w:szCs w:val="24"/>
        </w:rPr>
      </w:pPr>
      <w:r w:rsidRPr="00174693">
        <w:rPr>
          <w:rFonts w:ascii="Times New Roman" w:hAnsi="Times New Roman" w:cs="Times New Roman"/>
          <w:sz w:val="24"/>
          <w:szCs w:val="24"/>
        </w:rPr>
        <w:t>The focus of the observation was on any staff-patient interaction that took place on the ward between consenting patients and any member of staff during eac</w:t>
      </w:r>
      <w:r w:rsidR="00006E30" w:rsidRPr="00174693">
        <w:rPr>
          <w:rFonts w:ascii="Times New Roman" w:hAnsi="Times New Roman" w:cs="Times New Roman"/>
          <w:sz w:val="24"/>
          <w:szCs w:val="24"/>
        </w:rPr>
        <w:t>h period of observation</w:t>
      </w:r>
      <w:r w:rsidRPr="00174693">
        <w:rPr>
          <w:rFonts w:ascii="Times New Roman" w:hAnsi="Times New Roman" w:cs="Times New Roman"/>
          <w:sz w:val="24"/>
          <w:szCs w:val="24"/>
        </w:rPr>
        <w:t xml:space="preserve">. </w:t>
      </w:r>
      <w:r w:rsidR="004C7250" w:rsidRPr="00174693">
        <w:rPr>
          <w:rFonts w:ascii="Times New Roman" w:hAnsi="Times New Roman" w:cs="Times New Roman"/>
          <w:sz w:val="24"/>
          <w:szCs w:val="24"/>
        </w:rPr>
        <w:t>Observations included:</w:t>
      </w:r>
    </w:p>
    <w:p w14:paraId="7AA5E319" w14:textId="16DB0602" w:rsidR="004C7250" w:rsidRPr="00174693" w:rsidRDefault="004C7250" w:rsidP="00A50435">
      <w:pPr>
        <w:pStyle w:val="ListParagraph"/>
        <w:numPr>
          <w:ilvl w:val="0"/>
          <w:numId w:val="16"/>
        </w:numPr>
        <w:spacing w:after="0" w:line="360" w:lineRule="auto"/>
        <w:jc w:val="both"/>
        <w:rPr>
          <w:rFonts w:ascii="Times New Roman" w:hAnsi="Times New Roman" w:cs="Times New Roman"/>
          <w:sz w:val="24"/>
          <w:szCs w:val="24"/>
        </w:rPr>
      </w:pPr>
      <w:r w:rsidRPr="00174693">
        <w:rPr>
          <w:rFonts w:ascii="Times New Roman" w:hAnsi="Times New Roman" w:cs="Times New Roman"/>
          <w:sz w:val="24"/>
          <w:szCs w:val="24"/>
        </w:rPr>
        <w:t>All aspects of interaction involving the patient during the observation period (</w:t>
      </w:r>
      <w:r w:rsidR="00976762" w:rsidRPr="00174693">
        <w:rPr>
          <w:rFonts w:ascii="Times New Roman" w:hAnsi="Times New Roman" w:cs="Times New Roman"/>
          <w:sz w:val="24"/>
          <w:szCs w:val="24"/>
        </w:rPr>
        <w:t>e.g.</w:t>
      </w:r>
      <w:r w:rsidRPr="00174693">
        <w:rPr>
          <w:rFonts w:ascii="Times New Roman" w:hAnsi="Times New Roman" w:cs="Times New Roman"/>
          <w:sz w:val="24"/>
          <w:szCs w:val="24"/>
        </w:rPr>
        <w:t xml:space="preserve"> greetings, introductions, explanations, care activities, technical tasks)</w:t>
      </w:r>
    </w:p>
    <w:p w14:paraId="0FB9308C" w14:textId="5C74F287" w:rsidR="004C7250" w:rsidRPr="00174693" w:rsidRDefault="004C7250" w:rsidP="00A50435">
      <w:pPr>
        <w:pStyle w:val="ListParagraph"/>
        <w:numPr>
          <w:ilvl w:val="0"/>
          <w:numId w:val="16"/>
        </w:numPr>
        <w:spacing w:after="0" w:line="360" w:lineRule="auto"/>
        <w:jc w:val="both"/>
        <w:rPr>
          <w:rFonts w:ascii="Times New Roman" w:hAnsi="Times New Roman" w:cs="Times New Roman"/>
          <w:sz w:val="24"/>
          <w:szCs w:val="24"/>
        </w:rPr>
      </w:pPr>
      <w:r w:rsidRPr="00174693">
        <w:rPr>
          <w:rFonts w:ascii="Times New Roman" w:hAnsi="Times New Roman" w:cs="Times New Roman"/>
          <w:sz w:val="24"/>
          <w:szCs w:val="24"/>
        </w:rPr>
        <w:t>All verbal and non-verbal communication between staff members and a patient</w:t>
      </w:r>
    </w:p>
    <w:p w14:paraId="56F23B8F" w14:textId="5B3C9A8F" w:rsidR="004C7250" w:rsidRPr="00174693" w:rsidRDefault="004C7250" w:rsidP="00A50435">
      <w:pPr>
        <w:pStyle w:val="ListParagraph"/>
        <w:numPr>
          <w:ilvl w:val="0"/>
          <w:numId w:val="16"/>
        </w:numPr>
        <w:spacing w:after="0" w:line="360" w:lineRule="auto"/>
        <w:jc w:val="both"/>
        <w:rPr>
          <w:rFonts w:ascii="Times New Roman" w:hAnsi="Times New Roman" w:cs="Times New Roman"/>
          <w:sz w:val="24"/>
          <w:szCs w:val="24"/>
        </w:rPr>
      </w:pPr>
      <w:r w:rsidRPr="00174693">
        <w:rPr>
          <w:rFonts w:ascii="Times New Roman" w:hAnsi="Times New Roman" w:cs="Times New Roman"/>
          <w:sz w:val="24"/>
          <w:szCs w:val="24"/>
        </w:rPr>
        <w:t>Description</w:t>
      </w:r>
      <w:r w:rsidR="0040799E" w:rsidRPr="00174693">
        <w:rPr>
          <w:rFonts w:ascii="Times New Roman" w:hAnsi="Times New Roman" w:cs="Times New Roman"/>
          <w:sz w:val="24"/>
          <w:szCs w:val="24"/>
        </w:rPr>
        <w:t>s</w:t>
      </w:r>
      <w:r w:rsidRPr="00174693">
        <w:rPr>
          <w:rFonts w:ascii="Times New Roman" w:hAnsi="Times New Roman" w:cs="Times New Roman"/>
          <w:sz w:val="24"/>
          <w:szCs w:val="24"/>
        </w:rPr>
        <w:t xml:space="preserve"> of the staff member and patient’s attitude a</w:t>
      </w:r>
      <w:r w:rsidR="008D5ADE" w:rsidRPr="00174693">
        <w:rPr>
          <w:rFonts w:ascii="Times New Roman" w:hAnsi="Times New Roman" w:cs="Times New Roman"/>
          <w:sz w:val="24"/>
          <w:szCs w:val="24"/>
        </w:rPr>
        <w:t>nd/or manner towards each other</w:t>
      </w:r>
    </w:p>
    <w:p w14:paraId="25E3CAF2" w14:textId="4E6E25DB" w:rsidR="004C7250" w:rsidRPr="00174693" w:rsidRDefault="004C7250" w:rsidP="00A50435">
      <w:pPr>
        <w:pStyle w:val="ListParagraph"/>
        <w:numPr>
          <w:ilvl w:val="0"/>
          <w:numId w:val="16"/>
        </w:numPr>
        <w:spacing w:after="0" w:line="360" w:lineRule="auto"/>
        <w:jc w:val="both"/>
        <w:rPr>
          <w:rFonts w:ascii="Times New Roman" w:hAnsi="Times New Roman" w:cs="Times New Roman"/>
          <w:sz w:val="24"/>
          <w:szCs w:val="24"/>
        </w:rPr>
      </w:pPr>
      <w:r w:rsidRPr="00174693">
        <w:rPr>
          <w:rFonts w:ascii="Times New Roman" w:hAnsi="Times New Roman" w:cs="Times New Roman"/>
          <w:sz w:val="24"/>
          <w:szCs w:val="24"/>
        </w:rPr>
        <w:t>Description</w:t>
      </w:r>
      <w:r w:rsidR="0040799E" w:rsidRPr="00174693">
        <w:rPr>
          <w:rFonts w:ascii="Times New Roman" w:hAnsi="Times New Roman" w:cs="Times New Roman"/>
          <w:sz w:val="24"/>
          <w:szCs w:val="24"/>
        </w:rPr>
        <w:t>s</w:t>
      </w:r>
      <w:r w:rsidRPr="00174693">
        <w:rPr>
          <w:rFonts w:ascii="Times New Roman" w:hAnsi="Times New Roman" w:cs="Times New Roman"/>
          <w:sz w:val="24"/>
          <w:szCs w:val="24"/>
        </w:rPr>
        <w:t xml:space="preserve"> of the staff member and patient’s appearance</w:t>
      </w:r>
    </w:p>
    <w:p w14:paraId="7EB0B7C6" w14:textId="53392E83" w:rsidR="004C7250" w:rsidRPr="00174693" w:rsidRDefault="004C7250" w:rsidP="00A50435">
      <w:pPr>
        <w:pStyle w:val="ListParagraph"/>
        <w:numPr>
          <w:ilvl w:val="0"/>
          <w:numId w:val="16"/>
        </w:numPr>
        <w:spacing w:after="0" w:line="360" w:lineRule="auto"/>
        <w:jc w:val="both"/>
        <w:rPr>
          <w:rFonts w:ascii="Times New Roman" w:hAnsi="Times New Roman" w:cs="Times New Roman"/>
          <w:sz w:val="24"/>
          <w:szCs w:val="24"/>
        </w:rPr>
      </w:pPr>
      <w:r w:rsidRPr="00174693">
        <w:rPr>
          <w:rFonts w:ascii="Times New Roman" w:hAnsi="Times New Roman" w:cs="Times New Roman"/>
          <w:sz w:val="24"/>
          <w:szCs w:val="24"/>
        </w:rPr>
        <w:t>Language use</w:t>
      </w:r>
      <w:r w:rsidR="0040799E" w:rsidRPr="00174693">
        <w:rPr>
          <w:rFonts w:ascii="Times New Roman" w:hAnsi="Times New Roman" w:cs="Times New Roman"/>
          <w:sz w:val="24"/>
          <w:szCs w:val="24"/>
        </w:rPr>
        <w:t>d</w:t>
      </w:r>
      <w:r w:rsidRPr="00174693">
        <w:rPr>
          <w:rFonts w:ascii="Times New Roman" w:hAnsi="Times New Roman" w:cs="Times New Roman"/>
          <w:sz w:val="24"/>
          <w:szCs w:val="24"/>
        </w:rPr>
        <w:t xml:space="preserve"> by the staff member (i.e.: </w:t>
      </w:r>
      <w:r w:rsidR="008D5ADE" w:rsidRPr="00174693">
        <w:rPr>
          <w:rFonts w:ascii="Times New Roman" w:hAnsi="Times New Roman" w:cs="Times New Roman"/>
          <w:sz w:val="24"/>
          <w:szCs w:val="24"/>
        </w:rPr>
        <w:t>banter, technical, colloquial)</w:t>
      </w:r>
    </w:p>
    <w:p w14:paraId="35D94AE2" w14:textId="61CA6B6F" w:rsidR="004C7250" w:rsidRPr="00174693" w:rsidRDefault="004C7250" w:rsidP="00A50435">
      <w:pPr>
        <w:pStyle w:val="ListParagraph"/>
        <w:numPr>
          <w:ilvl w:val="0"/>
          <w:numId w:val="16"/>
        </w:numPr>
        <w:spacing w:after="0" w:line="360" w:lineRule="auto"/>
        <w:jc w:val="both"/>
        <w:rPr>
          <w:rFonts w:ascii="Times New Roman" w:hAnsi="Times New Roman" w:cs="Times New Roman"/>
          <w:sz w:val="24"/>
          <w:szCs w:val="24"/>
        </w:rPr>
      </w:pPr>
      <w:r w:rsidRPr="00174693">
        <w:rPr>
          <w:rFonts w:ascii="Times New Roman" w:hAnsi="Times New Roman" w:cs="Times New Roman"/>
          <w:sz w:val="24"/>
          <w:szCs w:val="24"/>
        </w:rPr>
        <w:t>Unanswered question, incomplete tasks or abruptly ende</w:t>
      </w:r>
      <w:r w:rsidR="008D5ADE" w:rsidRPr="00174693">
        <w:rPr>
          <w:rFonts w:ascii="Times New Roman" w:hAnsi="Times New Roman" w:cs="Times New Roman"/>
          <w:sz w:val="24"/>
          <w:szCs w:val="24"/>
        </w:rPr>
        <w:t>d conversation or disengagement</w:t>
      </w:r>
    </w:p>
    <w:p w14:paraId="42E42699" w14:textId="2FBB58B4" w:rsidR="0040799E" w:rsidRPr="00174693" w:rsidRDefault="0040799E" w:rsidP="00A50435">
      <w:pPr>
        <w:spacing w:after="0" w:line="360" w:lineRule="auto"/>
        <w:jc w:val="both"/>
        <w:rPr>
          <w:rFonts w:ascii="Times New Roman" w:hAnsi="Times New Roman" w:cs="Times New Roman"/>
          <w:sz w:val="24"/>
          <w:szCs w:val="24"/>
        </w:rPr>
      </w:pPr>
      <w:r w:rsidRPr="00174693">
        <w:rPr>
          <w:rFonts w:ascii="Times New Roman" w:hAnsi="Times New Roman" w:cs="Times New Roman"/>
          <w:sz w:val="24"/>
          <w:szCs w:val="24"/>
        </w:rPr>
        <w:t>and excluded:</w:t>
      </w:r>
    </w:p>
    <w:p w14:paraId="47F9FE20" w14:textId="7AE301B1" w:rsidR="0040799E" w:rsidRPr="00174693" w:rsidRDefault="0040799E" w:rsidP="00A50435">
      <w:pPr>
        <w:pStyle w:val="ListParagraph"/>
        <w:numPr>
          <w:ilvl w:val="0"/>
          <w:numId w:val="17"/>
        </w:numPr>
        <w:spacing w:after="0" w:line="360" w:lineRule="auto"/>
        <w:jc w:val="both"/>
        <w:rPr>
          <w:rFonts w:ascii="Times New Roman" w:hAnsi="Times New Roman" w:cs="Times New Roman"/>
          <w:sz w:val="24"/>
          <w:szCs w:val="24"/>
        </w:rPr>
      </w:pPr>
      <w:r w:rsidRPr="00174693">
        <w:rPr>
          <w:rFonts w:ascii="Times New Roman" w:hAnsi="Times New Roman" w:cs="Times New Roman"/>
          <w:sz w:val="24"/>
          <w:szCs w:val="24"/>
        </w:rPr>
        <w:t xml:space="preserve">Any patient </w:t>
      </w:r>
      <w:r w:rsidR="00976762" w:rsidRPr="00174693">
        <w:rPr>
          <w:rFonts w:ascii="Times New Roman" w:hAnsi="Times New Roman" w:cs="Times New Roman"/>
          <w:sz w:val="24"/>
          <w:szCs w:val="24"/>
        </w:rPr>
        <w:t>who had</w:t>
      </w:r>
      <w:r w:rsidR="008D5ADE" w:rsidRPr="00174693">
        <w:rPr>
          <w:rFonts w:ascii="Times New Roman" w:hAnsi="Times New Roman" w:cs="Times New Roman"/>
          <w:sz w:val="24"/>
          <w:szCs w:val="24"/>
        </w:rPr>
        <w:t xml:space="preserve"> not consented to observation</w:t>
      </w:r>
    </w:p>
    <w:p w14:paraId="5C96E34C" w14:textId="77777777" w:rsidR="0040799E" w:rsidRPr="00174693" w:rsidRDefault="0040799E" w:rsidP="00A50435">
      <w:pPr>
        <w:pStyle w:val="ListParagraph"/>
        <w:numPr>
          <w:ilvl w:val="0"/>
          <w:numId w:val="17"/>
        </w:numPr>
        <w:spacing w:after="0" w:line="360" w:lineRule="auto"/>
        <w:jc w:val="both"/>
        <w:rPr>
          <w:rFonts w:ascii="Times New Roman" w:hAnsi="Times New Roman" w:cs="Times New Roman"/>
          <w:sz w:val="24"/>
          <w:szCs w:val="24"/>
        </w:rPr>
      </w:pPr>
      <w:r w:rsidRPr="00174693">
        <w:rPr>
          <w:rFonts w:ascii="Times New Roman" w:hAnsi="Times New Roman" w:cs="Times New Roman"/>
          <w:sz w:val="24"/>
          <w:szCs w:val="24"/>
        </w:rPr>
        <w:t>Any patient-patient interaction</w:t>
      </w:r>
    </w:p>
    <w:p w14:paraId="239AB400" w14:textId="3C7F444D" w:rsidR="0040799E" w:rsidRPr="00174693" w:rsidRDefault="0040799E" w:rsidP="00A50435">
      <w:pPr>
        <w:pStyle w:val="ListParagraph"/>
        <w:numPr>
          <w:ilvl w:val="0"/>
          <w:numId w:val="17"/>
        </w:numPr>
        <w:spacing w:after="0" w:line="360" w:lineRule="auto"/>
        <w:jc w:val="both"/>
        <w:rPr>
          <w:rFonts w:ascii="Times New Roman" w:hAnsi="Times New Roman" w:cs="Times New Roman"/>
          <w:sz w:val="24"/>
          <w:szCs w:val="24"/>
        </w:rPr>
      </w:pPr>
      <w:r w:rsidRPr="00174693">
        <w:rPr>
          <w:rFonts w:ascii="Times New Roman" w:hAnsi="Times New Roman" w:cs="Times New Roman"/>
          <w:sz w:val="24"/>
          <w:szCs w:val="24"/>
        </w:rPr>
        <w:t>Direct observation of any intimate task undertaken behind a closed curtain</w:t>
      </w:r>
      <w:r w:rsidR="00976762" w:rsidRPr="00174693">
        <w:rPr>
          <w:rFonts w:ascii="Times New Roman" w:hAnsi="Times New Roman" w:cs="Times New Roman"/>
          <w:sz w:val="24"/>
          <w:szCs w:val="24"/>
        </w:rPr>
        <w:t xml:space="preserve"> or door</w:t>
      </w:r>
    </w:p>
    <w:p w14:paraId="36E7A0ED" w14:textId="0690D5CB" w:rsidR="0040799E" w:rsidRPr="00174693" w:rsidRDefault="0040799E" w:rsidP="00A50435">
      <w:pPr>
        <w:pStyle w:val="ListParagraph"/>
        <w:numPr>
          <w:ilvl w:val="0"/>
          <w:numId w:val="17"/>
        </w:numPr>
        <w:spacing w:after="0" w:line="360" w:lineRule="auto"/>
        <w:jc w:val="both"/>
        <w:rPr>
          <w:rFonts w:ascii="Times New Roman" w:hAnsi="Times New Roman" w:cs="Times New Roman"/>
          <w:sz w:val="24"/>
          <w:szCs w:val="24"/>
        </w:rPr>
      </w:pPr>
      <w:r w:rsidRPr="00174693">
        <w:rPr>
          <w:rFonts w:ascii="Times New Roman" w:hAnsi="Times New Roman" w:cs="Times New Roman"/>
          <w:sz w:val="24"/>
          <w:szCs w:val="24"/>
        </w:rPr>
        <w:t>Observation of emergency interventions (e.g. medical emergency,</w:t>
      </w:r>
      <w:r w:rsidR="008D5ADE" w:rsidRPr="00174693">
        <w:rPr>
          <w:rFonts w:ascii="Times New Roman" w:hAnsi="Times New Roman" w:cs="Times New Roman"/>
          <w:sz w:val="24"/>
          <w:szCs w:val="24"/>
        </w:rPr>
        <w:t xml:space="preserve"> respiratory or cardiac arrest)</w:t>
      </w:r>
    </w:p>
    <w:p w14:paraId="01B30676" w14:textId="77777777" w:rsidR="00A54439" w:rsidRPr="00174693" w:rsidRDefault="00A54439" w:rsidP="00A54439">
      <w:pPr>
        <w:spacing w:after="0" w:line="360" w:lineRule="auto"/>
        <w:jc w:val="both"/>
        <w:rPr>
          <w:rFonts w:ascii="Times New Roman" w:hAnsi="Times New Roman" w:cs="Times New Roman"/>
          <w:sz w:val="24"/>
          <w:szCs w:val="24"/>
        </w:rPr>
      </w:pPr>
    </w:p>
    <w:p w14:paraId="796C08D3" w14:textId="453C4138" w:rsidR="00976762" w:rsidRPr="00174693" w:rsidRDefault="00A92B9E" w:rsidP="001423D4">
      <w:pPr>
        <w:autoSpaceDE w:val="0"/>
        <w:autoSpaceDN w:val="0"/>
        <w:adjustRightInd w:val="0"/>
        <w:spacing w:after="0" w:line="360" w:lineRule="auto"/>
        <w:rPr>
          <w:rFonts w:ascii="Helvetica" w:hAnsi="Helvetica" w:cs="Helvetica"/>
          <w:sz w:val="20"/>
          <w:szCs w:val="20"/>
        </w:rPr>
      </w:pPr>
      <w:r w:rsidRPr="00174693">
        <w:rPr>
          <w:rFonts w:ascii="Times New Roman" w:hAnsi="Times New Roman" w:cs="Times New Roman"/>
          <w:sz w:val="24"/>
          <w:szCs w:val="24"/>
        </w:rPr>
        <w:t xml:space="preserve">The quality of interaction was rated </w:t>
      </w:r>
      <w:r w:rsidR="00204B85" w:rsidRPr="00174693">
        <w:rPr>
          <w:rFonts w:ascii="Times New Roman" w:hAnsi="Times New Roman" w:cs="Times New Roman"/>
          <w:sz w:val="24"/>
          <w:szCs w:val="24"/>
        </w:rPr>
        <w:t xml:space="preserve">by the observer </w:t>
      </w:r>
      <w:r w:rsidRPr="00174693">
        <w:rPr>
          <w:rFonts w:ascii="Times New Roman" w:hAnsi="Times New Roman" w:cs="Times New Roman"/>
          <w:sz w:val="24"/>
          <w:szCs w:val="24"/>
        </w:rPr>
        <w:t>as</w:t>
      </w:r>
      <w:r w:rsidR="00B02E63" w:rsidRPr="00174693">
        <w:rPr>
          <w:rFonts w:ascii="Helvetica" w:hAnsi="Helvetica" w:cs="Helvetica"/>
          <w:sz w:val="20"/>
          <w:szCs w:val="20"/>
        </w:rPr>
        <w:t xml:space="preserve">: </w:t>
      </w:r>
    </w:p>
    <w:p w14:paraId="74B48610" w14:textId="77777777" w:rsidR="00976762" w:rsidRPr="00174693" w:rsidRDefault="00B02E63" w:rsidP="00400CA9">
      <w:pPr>
        <w:pStyle w:val="ListParagraph"/>
        <w:numPr>
          <w:ilvl w:val="0"/>
          <w:numId w:val="19"/>
        </w:numPr>
        <w:autoSpaceDE w:val="0"/>
        <w:autoSpaceDN w:val="0"/>
        <w:adjustRightInd w:val="0"/>
        <w:spacing w:after="0" w:line="360" w:lineRule="auto"/>
        <w:rPr>
          <w:rFonts w:ascii="Times New Roman" w:hAnsi="Times New Roman" w:cs="Times New Roman"/>
          <w:sz w:val="24"/>
          <w:szCs w:val="24"/>
        </w:rPr>
      </w:pPr>
      <w:r w:rsidRPr="00174693">
        <w:rPr>
          <w:rFonts w:ascii="Times New Roman" w:hAnsi="Times New Roman" w:cs="Times New Roman"/>
          <w:sz w:val="24"/>
          <w:szCs w:val="24"/>
        </w:rPr>
        <w:t xml:space="preserve">Positive Social Interactions that are warm, respectful, sensitive </w:t>
      </w:r>
      <w:r w:rsidR="006D0AC3" w:rsidRPr="00174693">
        <w:rPr>
          <w:rFonts w:ascii="Times New Roman" w:hAnsi="Times New Roman" w:cs="Times New Roman"/>
          <w:sz w:val="24"/>
          <w:szCs w:val="24"/>
        </w:rPr>
        <w:t>or enabling: e</w:t>
      </w:r>
      <w:r w:rsidRPr="00174693">
        <w:rPr>
          <w:rFonts w:ascii="Times New Roman" w:hAnsi="Times New Roman" w:cs="Times New Roman"/>
          <w:sz w:val="24"/>
          <w:szCs w:val="24"/>
        </w:rPr>
        <w:t>nhance feelings of significance and security</w:t>
      </w:r>
      <w:r w:rsidR="00A92B9E" w:rsidRPr="00174693">
        <w:rPr>
          <w:rFonts w:ascii="Times New Roman" w:hAnsi="Times New Roman" w:cs="Times New Roman"/>
          <w:sz w:val="24"/>
          <w:szCs w:val="24"/>
        </w:rPr>
        <w:t xml:space="preserve">; </w:t>
      </w:r>
    </w:p>
    <w:p w14:paraId="19134A9F" w14:textId="4146956B" w:rsidR="00976762" w:rsidRPr="00174693" w:rsidRDefault="00B02E63" w:rsidP="00400CA9">
      <w:pPr>
        <w:pStyle w:val="ListParagraph"/>
        <w:numPr>
          <w:ilvl w:val="0"/>
          <w:numId w:val="19"/>
        </w:numPr>
        <w:autoSpaceDE w:val="0"/>
        <w:autoSpaceDN w:val="0"/>
        <w:adjustRightInd w:val="0"/>
        <w:spacing w:after="0" w:line="360" w:lineRule="auto"/>
        <w:rPr>
          <w:rFonts w:ascii="Times New Roman" w:hAnsi="Times New Roman" w:cs="Times New Roman"/>
          <w:sz w:val="24"/>
          <w:szCs w:val="24"/>
        </w:rPr>
      </w:pPr>
      <w:r w:rsidRPr="00174693">
        <w:rPr>
          <w:rFonts w:ascii="Times New Roman" w:hAnsi="Times New Roman" w:cs="Times New Roman"/>
          <w:sz w:val="24"/>
          <w:szCs w:val="24"/>
        </w:rPr>
        <w:t xml:space="preserve">Neutral Interactions that </w:t>
      </w:r>
      <w:r w:rsidR="00C1409F" w:rsidRPr="00174693">
        <w:rPr>
          <w:rFonts w:ascii="Times New Roman" w:hAnsi="Times New Roman" w:cs="Times New Roman"/>
          <w:sz w:val="24"/>
          <w:szCs w:val="24"/>
        </w:rPr>
        <w:t>“</w:t>
      </w:r>
      <w:r w:rsidRPr="00174693">
        <w:rPr>
          <w:rFonts w:ascii="Times New Roman" w:hAnsi="Times New Roman" w:cs="Times New Roman"/>
          <w:sz w:val="24"/>
          <w:szCs w:val="24"/>
        </w:rPr>
        <w:t>get the job done</w:t>
      </w:r>
      <w:r w:rsidR="00C1409F" w:rsidRPr="00174693">
        <w:rPr>
          <w:rFonts w:ascii="Times New Roman" w:hAnsi="Times New Roman" w:cs="Times New Roman"/>
          <w:sz w:val="24"/>
          <w:szCs w:val="24"/>
        </w:rPr>
        <w:t>”</w:t>
      </w:r>
      <w:r w:rsidRPr="00174693">
        <w:rPr>
          <w:rFonts w:ascii="Times New Roman" w:hAnsi="Times New Roman" w:cs="Times New Roman"/>
          <w:sz w:val="24"/>
          <w:szCs w:val="24"/>
        </w:rPr>
        <w:t xml:space="preserve"> but without any positive social features</w:t>
      </w:r>
      <w:r w:rsidR="006D0AC3" w:rsidRPr="00174693">
        <w:rPr>
          <w:rFonts w:ascii="Times New Roman" w:hAnsi="Times New Roman" w:cs="Times New Roman"/>
          <w:sz w:val="24"/>
          <w:szCs w:val="24"/>
        </w:rPr>
        <w:t xml:space="preserve">; </w:t>
      </w:r>
    </w:p>
    <w:p w14:paraId="103EDC84" w14:textId="26CEFAD7" w:rsidR="001D2A8C" w:rsidRPr="00174693" w:rsidRDefault="00976762" w:rsidP="00400CA9">
      <w:pPr>
        <w:pStyle w:val="ListParagraph"/>
        <w:numPr>
          <w:ilvl w:val="0"/>
          <w:numId w:val="19"/>
        </w:numPr>
        <w:autoSpaceDE w:val="0"/>
        <w:autoSpaceDN w:val="0"/>
        <w:adjustRightInd w:val="0"/>
        <w:spacing w:after="0" w:line="360" w:lineRule="auto"/>
        <w:rPr>
          <w:rFonts w:ascii="Times New Roman" w:hAnsi="Times New Roman" w:cs="Times New Roman"/>
          <w:sz w:val="24"/>
          <w:szCs w:val="24"/>
        </w:rPr>
      </w:pPr>
      <w:r w:rsidRPr="00174693">
        <w:rPr>
          <w:rFonts w:ascii="Times New Roman" w:hAnsi="Times New Roman" w:cs="Times New Roman"/>
          <w:sz w:val="24"/>
          <w:szCs w:val="24"/>
        </w:rPr>
        <w:t>N</w:t>
      </w:r>
      <w:r w:rsidR="00A92B9E" w:rsidRPr="00174693">
        <w:rPr>
          <w:rFonts w:ascii="Times New Roman" w:hAnsi="Times New Roman" w:cs="Times New Roman"/>
          <w:sz w:val="24"/>
          <w:szCs w:val="24"/>
        </w:rPr>
        <w:t xml:space="preserve">egative </w:t>
      </w:r>
      <w:r w:rsidRPr="00174693">
        <w:rPr>
          <w:rFonts w:ascii="Times New Roman" w:hAnsi="Times New Roman" w:cs="Times New Roman"/>
          <w:sz w:val="24"/>
          <w:szCs w:val="24"/>
        </w:rPr>
        <w:t>I</w:t>
      </w:r>
      <w:r w:rsidR="006D0AC3" w:rsidRPr="00174693">
        <w:rPr>
          <w:rFonts w:ascii="Times New Roman" w:hAnsi="Times New Roman" w:cs="Times New Roman"/>
          <w:sz w:val="24"/>
          <w:szCs w:val="24"/>
        </w:rPr>
        <w:t xml:space="preserve">nteractions </w:t>
      </w:r>
      <w:r w:rsidRPr="00174693">
        <w:rPr>
          <w:rFonts w:ascii="Times New Roman" w:hAnsi="Times New Roman" w:cs="Times New Roman"/>
          <w:sz w:val="24"/>
          <w:szCs w:val="24"/>
        </w:rPr>
        <w:t xml:space="preserve">which </w:t>
      </w:r>
      <w:r w:rsidR="006D0AC3" w:rsidRPr="00174693">
        <w:rPr>
          <w:rFonts w:ascii="Times New Roman" w:hAnsi="Times New Roman" w:cs="Times New Roman"/>
          <w:sz w:val="24"/>
          <w:szCs w:val="24"/>
        </w:rPr>
        <w:t>lack warmth or respect, undermine feelings of safety and significance, and are insensitive and can be disempowering.</w:t>
      </w:r>
    </w:p>
    <w:p w14:paraId="569E6DA6" w14:textId="0C46F589" w:rsidR="001D2A8C" w:rsidRPr="00174693" w:rsidRDefault="00A92B9E">
      <w:pPr>
        <w:pStyle w:val="ListParagraph"/>
        <w:spacing w:after="0" w:line="360" w:lineRule="auto"/>
        <w:ind w:left="0"/>
        <w:jc w:val="both"/>
        <w:rPr>
          <w:rFonts w:ascii="Times New Roman" w:hAnsi="Times New Roman" w:cs="Times New Roman"/>
          <w:sz w:val="24"/>
          <w:szCs w:val="24"/>
        </w:rPr>
      </w:pPr>
      <w:r w:rsidRPr="00174693">
        <w:rPr>
          <w:rFonts w:ascii="Times New Roman" w:hAnsi="Times New Roman" w:cs="Times New Roman"/>
          <w:sz w:val="24"/>
          <w:szCs w:val="24"/>
        </w:rPr>
        <w:t xml:space="preserve">The project manager </w:t>
      </w:r>
      <w:r w:rsidR="003A2113" w:rsidRPr="00174693">
        <w:rPr>
          <w:rFonts w:ascii="Times New Roman" w:hAnsi="Times New Roman" w:cs="Times New Roman"/>
          <w:sz w:val="24"/>
          <w:szCs w:val="24"/>
        </w:rPr>
        <w:t xml:space="preserve">(MT) </w:t>
      </w:r>
      <w:r w:rsidRPr="00174693">
        <w:rPr>
          <w:rFonts w:ascii="Times New Roman" w:hAnsi="Times New Roman" w:cs="Times New Roman"/>
          <w:sz w:val="24"/>
          <w:szCs w:val="24"/>
        </w:rPr>
        <w:t>provided training to all observers prior to undertaking observations to ensure consistency of recording and to check understanding of the tool. Observations were undertaken by a range of volunteers, including student nurses on a research placement, registered nurses (general and mental health), an occupational therapist and academic staff.</w:t>
      </w:r>
    </w:p>
    <w:p w14:paraId="46D01863" w14:textId="77777777" w:rsidR="00006E30" w:rsidRPr="00174693" w:rsidRDefault="00006E30">
      <w:pPr>
        <w:pStyle w:val="ListParagraph"/>
        <w:spacing w:after="0" w:line="360" w:lineRule="auto"/>
        <w:ind w:left="0"/>
        <w:jc w:val="both"/>
        <w:rPr>
          <w:rFonts w:ascii="Times New Roman" w:hAnsi="Times New Roman" w:cs="Times New Roman"/>
          <w:sz w:val="24"/>
          <w:szCs w:val="24"/>
        </w:rPr>
      </w:pPr>
    </w:p>
    <w:p w14:paraId="48CFA228" w14:textId="4BDF0668" w:rsidR="00376C86" w:rsidRPr="00174693" w:rsidRDefault="00976762" w:rsidP="00C06374">
      <w:pPr>
        <w:spacing w:after="0" w:line="360" w:lineRule="auto"/>
        <w:jc w:val="both"/>
        <w:rPr>
          <w:rFonts w:ascii="Times New Roman" w:eastAsia="Arial Unicode MS" w:hAnsi="Times New Roman" w:cs="Times New Roman"/>
          <w:sz w:val="24"/>
          <w:szCs w:val="24"/>
        </w:rPr>
      </w:pPr>
      <w:r w:rsidRPr="00174693">
        <w:rPr>
          <w:rFonts w:ascii="Times New Roman" w:eastAsia="Arial Unicode MS" w:hAnsi="Times New Roman" w:cs="Times New Roman"/>
          <w:sz w:val="24"/>
          <w:szCs w:val="24"/>
        </w:rPr>
        <w:lastRenderedPageBreak/>
        <w:t>T</w:t>
      </w:r>
      <w:r w:rsidR="00376C86" w:rsidRPr="00174693">
        <w:rPr>
          <w:rFonts w:ascii="Times New Roman" w:eastAsia="Arial Unicode MS" w:hAnsi="Times New Roman" w:cs="Times New Roman"/>
          <w:sz w:val="24"/>
          <w:szCs w:val="24"/>
        </w:rPr>
        <w:t>he observation period lasted for 45-60 minutes and the observer had time at the end of the period for written reflections. On a few occasions, the observation period went beyond an hour if there was an ongoing interaction in progress. The observer waited until the interaction was complete and then finished the session. The observations were carried out from Monday to Sunday between the hours of 8am and 8pm</w:t>
      </w:r>
      <w:r w:rsidR="00C06374" w:rsidRPr="00174693">
        <w:rPr>
          <w:rFonts w:ascii="Times New Roman" w:eastAsia="Arial Unicode MS" w:hAnsi="Times New Roman" w:cs="Times New Roman"/>
          <w:sz w:val="24"/>
          <w:szCs w:val="24"/>
        </w:rPr>
        <w:t xml:space="preserve">. </w:t>
      </w:r>
      <w:r w:rsidR="008B1EE6" w:rsidRPr="00174693">
        <w:rPr>
          <w:rFonts w:ascii="Times New Roman" w:eastAsia="Arial Unicode MS" w:hAnsi="Times New Roman" w:cs="Times New Roman"/>
          <w:sz w:val="24"/>
          <w:szCs w:val="24"/>
        </w:rPr>
        <w:t>The observation</w:t>
      </w:r>
      <w:r w:rsidR="00204B85" w:rsidRPr="00174693">
        <w:rPr>
          <w:rFonts w:ascii="Times New Roman" w:eastAsia="Arial Unicode MS" w:hAnsi="Times New Roman" w:cs="Times New Roman"/>
          <w:sz w:val="24"/>
          <w:szCs w:val="24"/>
        </w:rPr>
        <w:t>s were</w:t>
      </w:r>
      <w:r w:rsidR="008B1EE6" w:rsidRPr="00174693">
        <w:rPr>
          <w:rFonts w:ascii="Times New Roman" w:eastAsia="Arial Unicode MS" w:hAnsi="Times New Roman" w:cs="Times New Roman"/>
          <w:sz w:val="24"/>
          <w:szCs w:val="24"/>
        </w:rPr>
        <w:t xml:space="preserve"> carried out during the pre-intervention phase only. </w:t>
      </w:r>
    </w:p>
    <w:p w14:paraId="5CCF323C" w14:textId="77777777" w:rsidR="00191CFC" w:rsidRPr="00174693" w:rsidRDefault="00191CFC" w:rsidP="00C06374">
      <w:pPr>
        <w:spacing w:after="0" w:line="360" w:lineRule="auto"/>
        <w:jc w:val="both"/>
        <w:rPr>
          <w:rFonts w:ascii="Times New Roman" w:eastAsia="Arial Unicode MS" w:hAnsi="Times New Roman" w:cs="Times New Roman"/>
          <w:sz w:val="24"/>
          <w:szCs w:val="24"/>
        </w:rPr>
      </w:pPr>
    </w:p>
    <w:p w14:paraId="194638A7" w14:textId="35F814C4" w:rsidR="003A2113" w:rsidRPr="00174693" w:rsidRDefault="003A2113" w:rsidP="00C06374">
      <w:pPr>
        <w:spacing w:after="0" w:line="360" w:lineRule="auto"/>
        <w:jc w:val="both"/>
        <w:rPr>
          <w:rFonts w:ascii="Times New Roman" w:eastAsia="Arial Unicode MS" w:hAnsi="Times New Roman" w:cs="Times New Roman"/>
          <w:i/>
          <w:sz w:val="24"/>
          <w:szCs w:val="24"/>
        </w:rPr>
      </w:pPr>
      <w:r w:rsidRPr="00174693">
        <w:rPr>
          <w:rFonts w:ascii="Times New Roman" w:eastAsia="Arial Unicode MS" w:hAnsi="Times New Roman" w:cs="Times New Roman"/>
          <w:i/>
          <w:sz w:val="24"/>
          <w:szCs w:val="24"/>
        </w:rPr>
        <w:t>3.4.3 The intervention</w:t>
      </w:r>
    </w:p>
    <w:p w14:paraId="21404C1B" w14:textId="075C9122" w:rsidR="003A2113" w:rsidRPr="00174693" w:rsidRDefault="003A2113" w:rsidP="00C06374">
      <w:pPr>
        <w:spacing w:after="0" w:line="360" w:lineRule="auto"/>
        <w:jc w:val="both"/>
        <w:rPr>
          <w:rFonts w:ascii="Times New Roman" w:hAnsi="Times New Roman"/>
          <w:sz w:val="24"/>
          <w:szCs w:val="24"/>
        </w:rPr>
      </w:pPr>
      <w:r w:rsidRPr="00174693">
        <w:rPr>
          <w:rFonts w:ascii="Times New Roman" w:hAnsi="Times New Roman"/>
          <w:sz w:val="24"/>
          <w:szCs w:val="24"/>
        </w:rPr>
        <w:t>Feedback from non-participant observation, patient and staff interviews and monthly dignity survey scores was given to all participating wards on a monthly basis. This was sent as an electronic report to the Ward Manager for local dissemination, and whenever it was possible to schedule a meeting the report was also discussed face to face between the project manager (MT) and the ward team, often at a handover or ward management meeting. However, it was not always possi</w:t>
      </w:r>
      <w:r w:rsidR="00C672FD" w:rsidRPr="00174693">
        <w:rPr>
          <w:rFonts w:ascii="Times New Roman" w:hAnsi="Times New Roman"/>
          <w:sz w:val="24"/>
          <w:szCs w:val="24"/>
        </w:rPr>
        <w:t xml:space="preserve">ble to arrange a suitable time to do </w:t>
      </w:r>
      <w:r w:rsidRPr="00174693">
        <w:rPr>
          <w:rFonts w:ascii="Times New Roman" w:hAnsi="Times New Roman"/>
          <w:sz w:val="24"/>
          <w:szCs w:val="24"/>
        </w:rPr>
        <w:t xml:space="preserve">this face to face. </w:t>
      </w:r>
      <w:r w:rsidR="00C672FD" w:rsidRPr="00174693">
        <w:rPr>
          <w:rFonts w:ascii="Times New Roman" w:hAnsi="Times New Roman"/>
          <w:sz w:val="24"/>
          <w:szCs w:val="24"/>
        </w:rPr>
        <w:t xml:space="preserve">It was not possible to track how far this information was disseminated to local staff on each ward. </w:t>
      </w:r>
    </w:p>
    <w:p w14:paraId="39A848B8" w14:textId="77777777" w:rsidR="003A2113" w:rsidRPr="00174693" w:rsidRDefault="003A2113" w:rsidP="00C06374">
      <w:pPr>
        <w:spacing w:after="0" w:line="360" w:lineRule="auto"/>
        <w:jc w:val="both"/>
        <w:rPr>
          <w:rFonts w:ascii="Times New Roman" w:hAnsi="Times New Roman"/>
          <w:sz w:val="24"/>
          <w:szCs w:val="24"/>
        </w:rPr>
      </w:pPr>
    </w:p>
    <w:p w14:paraId="510F34C3" w14:textId="499F7D18" w:rsidR="003A2113" w:rsidRPr="00174693" w:rsidRDefault="003A2113" w:rsidP="00C06374">
      <w:pPr>
        <w:spacing w:after="0" w:line="360" w:lineRule="auto"/>
        <w:jc w:val="both"/>
        <w:rPr>
          <w:rFonts w:ascii="Times New Roman" w:eastAsia="Arial Unicode MS" w:hAnsi="Times New Roman" w:cs="Times New Roman"/>
          <w:sz w:val="24"/>
          <w:szCs w:val="24"/>
        </w:rPr>
      </w:pPr>
      <w:r w:rsidRPr="00174693">
        <w:rPr>
          <w:rFonts w:ascii="Times New Roman" w:hAnsi="Times New Roman"/>
          <w:sz w:val="24"/>
          <w:szCs w:val="24"/>
        </w:rPr>
        <w:t xml:space="preserve">Ward teams were offered the choice of various interventions suggested as supporting dignified care by the literature, including communication training, and facilitated discussions about observed events. </w:t>
      </w:r>
    </w:p>
    <w:p w14:paraId="09E4D364" w14:textId="1FA725D0" w:rsidR="001D2A8C" w:rsidRPr="00174693" w:rsidRDefault="00AF12BF" w:rsidP="00DF5068">
      <w:pPr>
        <w:pStyle w:val="Heading1"/>
        <w:spacing w:line="360" w:lineRule="auto"/>
        <w:ind w:left="360"/>
        <w:jc w:val="both"/>
        <w:rPr>
          <w:rFonts w:ascii="Times New Roman" w:hAnsi="Times New Roman" w:cs="Times New Roman"/>
          <w:i/>
          <w:caps/>
          <w:color w:val="auto"/>
          <w:sz w:val="24"/>
          <w:szCs w:val="24"/>
        </w:rPr>
      </w:pPr>
      <w:bookmarkStart w:id="1" w:name="_Toc142973626"/>
      <w:r w:rsidRPr="00174693">
        <w:rPr>
          <w:rFonts w:ascii="Times New Roman" w:hAnsi="Times New Roman" w:cs="Times New Roman"/>
          <w:i/>
          <w:color w:val="auto"/>
          <w:sz w:val="24"/>
          <w:szCs w:val="24"/>
        </w:rPr>
        <w:t xml:space="preserve">3.5 </w:t>
      </w:r>
      <w:r w:rsidR="00C06374" w:rsidRPr="00174693">
        <w:rPr>
          <w:rFonts w:ascii="Times New Roman" w:hAnsi="Times New Roman" w:cs="Times New Roman"/>
          <w:i/>
          <w:color w:val="auto"/>
          <w:sz w:val="24"/>
          <w:szCs w:val="24"/>
        </w:rPr>
        <w:t>Data Analysis</w:t>
      </w:r>
      <w:bookmarkEnd w:id="1"/>
    </w:p>
    <w:p w14:paraId="69B6382D" w14:textId="3174CB71" w:rsidR="00EC137F" w:rsidRPr="00174693" w:rsidRDefault="00A92B9E" w:rsidP="00541F05">
      <w:pPr>
        <w:spacing w:line="360" w:lineRule="auto"/>
        <w:contextualSpacing/>
        <w:rPr>
          <w:rFonts w:ascii="Times New Roman" w:eastAsiaTheme="minorHAnsi" w:hAnsi="Times New Roman" w:cs="Times New Roman"/>
          <w:sz w:val="24"/>
          <w:szCs w:val="24"/>
          <w:lang w:eastAsia="en-US"/>
        </w:rPr>
      </w:pPr>
      <w:r w:rsidRPr="00174693">
        <w:rPr>
          <w:rFonts w:ascii="Times New Roman" w:hAnsi="Times New Roman" w:cs="Times New Roman"/>
          <w:sz w:val="24"/>
          <w:szCs w:val="24"/>
        </w:rPr>
        <w:t>Quantitative data were imported</w:t>
      </w:r>
      <w:r w:rsidR="00AF12BF" w:rsidRPr="00174693">
        <w:rPr>
          <w:rFonts w:ascii="Times New Roman" w:hAnsi="Times New Roman" w:cs="Times New Roman"/>
          <w:sz w:val="24"/>
          <w:szCs w:val="24"/>
        </w:rPr>
        <w:t xml:space="preserve"> from the electronic survey and the observations</w:t>
      </w:r>
      <w:r w:rsidRPr="00174693">
        <w:rPr>
          <w:rFonts w:ascii="Times New Roman" w:hAnsi="Times New Roman" w:cs="Times New Roman"/>
          <w:sz w:val="24"/>
          <w:szCs w:val="24"/>
        </w:rPr>
        <w:t xml:space="preserve"> into SPSS</w:t>
      </w:r>
      <w:r w:rsidR="002834D0" w:rsidRPr="00174693">
        <w:rPr>
          <w:rFonts w:ascii="Times New Roman" w:hAnsi="Times New Roman" w:cs="Times New Roman"/>
          <w:sz w:val="24"/>
          <w:szCs w:val="24"/>
        </w:rPr>
        <w:t xml:space="preserve"> from Excel</w:t>
      </w:r>
      <w:r w:rsidR="00A466B7" w:rsidRPr="00174693">
        <w:rPr>
          <w:rFonts w:ascii="Times New Roman" w:hAnsi="Times New Roman" w:cs="Times New Roman"/>
          <w:sz w:val="24"/>
          <w:szCs w:val="24"/>
        </w:rPr>
        <w:t>. Characteristics of the sample are described using frequencies and percentages.</w:t>
      </w:r>
      <w:r w:rsidRPr="00174693">
        <w:rPr>
          <w:rFonts w:ascii="Times New Roman" w:hAnsi="Times New Roman" w:cs="Times New Roman"/>
          <w:sz w:val="24"/>
          <w:szCs w:val="24"/>
        </w:rPr>
        <w:t xml:space="preserve">  </w:t>
      </w:r>
      <w:r w:rsidR="0069133B" w:rsidRPr="00174693">
        <w:rPr>
          <w:rFonts w:ascii="Times New Roman" w:hAnsi="Times New Roman" w:cs="Times New Roman"/>
          <w:sz w:val="24"/>
          <w:szCs w:val="24"/>
        </w:rPr>
        <w:t>T</w:t>
      </w:r>
      <w:r w:rsidRPr="00174693">
        <w:rPr>
          <w:rFonts w:ascii="Times New Roman" w:hAnsi="Times New Roman" w:cs="Times New Roman"/>
          <w:sz w:val="24"/>
          <w:szCs w:val="24"/>
        </w:rPr>
        <w:t>he effect of health</w:t>
      </w:r>
      <w:r w:rsidR="004906DB" w:rsidRPr="00174693">
        <w:rPr>
          <w:rFonts w:ascii="Times New Roman" w:hAnsi="Times New Roman" w:cs="Times New Roman"/>
          <w:sz w:val="24"/>
          <w:szCs w:val="24"/>
        </w:rPr>
        <w:t xml:space="preserve"> </w:t>
      </w:r>
      <w:r w:rsidRPr="00174693">
        <w:rPr>
          <w:rFonts w:ascii="Times New Roman" w:hAnsi="Times New Roman" w:cs="Times New Roman"/>
          <w:sz w:val="24"/>
          <w:szCs w:val="24"/>
        </w:rPr>
        <w:t xml:space="preserve">care professional </w:t>
      </w:r>
      <w:r w:rsidR="004906DB" w:rsidRPr="00174693">
        <w:rPr>
          <w:rFonts w:ascii="Times New Roman" w:hAnsi="Times New Roman" w:cs="Times New Roman"/>
          <w:sz w:val="24"/>
          <w:szCs w:val="24"/>
        </w:rPr>
        <w:t xml:space="preserve">(HCP) </w:t>
      </w:r>
      <w:r w:rsidRPr="00174693">
        <w:rPr>
          <w:rFonts w:ascii="Times New Roman" w:hAnsi="Times New Roman" w:cs="Times New Roman"/>
          <w:sz w:val="24"/>
          <w:szCs w:val="24"/>
        </w:rPr>
        <w:t xml:space="preserve">groups, length of </w:t>
      </w:r>
      <w:r w:rsidR="004906DB" w:rsidRPr="00174693">
        <w:rPr>
          <w:rFonts w:ascii="Times New Roman" w:hAnsi="Times New Roman" w:cs="Times New Roman"/>
          <w:sz w:val="24"/>
          <w:szCs w:val="24"/>
        </w:rPr>
        <w:t>interaction</w:t>
      </w:r>
      <w:r w:rsidRPr="00174693">
        <w:rPr>
          <w:rFonts w:ascii="Times New Roman" w:hAnsi="Times New Roman" w:cs="Times New Roman"/>
          <w:sz w:val="24"/>
          <w:szCs w:val="24"/>
        </w:rPr>
        <w:t>, ward environment variables on quality of interaction</w:t>
      </w:r>
      <w:r w:rsidR="00CC7F6D" w:rsidRPr="00174693">
        <w:rPr>
          <w:rFonts w:ascii="Times New Roman" w:hAnsi="Times New Roman" w:cs="Times New Roman"/>
          <w:sz w:val="24"/>
          <w:szCs w:val="24"/>
        </w:rPr>
        <w:t xml:space="preserve"> (</w:t>
      </w:r>
      <w:r w:rsidR="00CC7F6D" w:rsidRPr="00174693">
        <w:rPr>
          <w:rFonts w:ascii="Times New Roman" w:hAnsi="Times New Roman" w:cs="Times New Roman"/>
          <w:i/>
          <w:sz w:val="24"/>
          <w:szCs w:val="24"/>
        </w:rPr>
        <w:t>negative</w:t>
      </w:r>
      <w:r w:rsidR="00CC7F6D" w:rsidRPr="00174693">
        <w:rPr>
          <w:rFonts w:ascii="Times New Roman" w:hAnsi="Times New Roman" w:cs="Times New Roman"/>
          <w:sz w:val="24"/>
          <w:szCs w:val="24"/>
        </w:rPr>
        <w:t xml:space="preserve">, </w:t>
      </w:r>
      <w:r w:rsidR="00CC7F6D" w:rsidRPr="00174693">
        <w:rPr>
          <w:rFonts w:ascii="Times New Roman" w:hAnsi="Times New Roman" w:cs="Times New Roman"/>
          <w:i/>
          <w:sz w:val="24"/>
          <w:szCs w:val="24"/>
        </w:rPr>
        <w:t>neutral</w:t>
      </w:r>
      <w:r w:rsidR="00CC7F6D" w:rsidRPr="00174693">
        <w:rPr>
          <w:rFonts w:ascii="Times New Roman" w:hAnsi="Times New Roman" w:cs="Times New Roman"/>
          <w:sz w:val="24"/>
          <w:szCs w:val="24"/>
        </w:rPr>
        <w:t xml:space="preserve">, </w:t>
      </w:r>
      <w:r w:rsidR="00CC7F6D" w:rsidRPr="00174693">
        <w:rPr>
          <w:rFonts w:ascii="Times New Roman" w:hAnsi="Times New Roman" w:cs="Times New Roman"/>
          <w:i/>
          <w:sz w:val="24"/>
          <w:szCs w:val="24"/>
        </w:rPr>
        <w:t>positive</w:t>
      </w:r>
      <w:r w:rsidR="00CC7F6D" w:rsidRPr="00174693">
        <w:rPr>
          <w:rFonts w:ascii="Times New Roman" w:hAnsi="Times New Roman" w:cs="Times New Roman"/>
          <w:sz w:val="24"/>
          <w:szCs w:val="24"/>
        </w:rPr>
        <w:t>)</w:t>
      </w:r>
      <w:r w:rsidRPr="00174693">
        <w:rPr>
          <w:rFonts w:ascii="Times New Roman" w:hAnsi="Times New Roman" w:cs="Times New Roman"/>
          <w:sz w:val="24"/>
          <w:szCs w:val="24"/>
        </w:rPr>
        <w:t xml:space="preserve"> </w:t>
      </w:r>
      <w:r w:rsidR="0069133B" w:rsidRPr="00174693">
        <w:rPr>
          <w:rFonts w:ascii="Times New Roman" w:hAnsi="Times New Roman" w:cs="Times New Roman"/>
          <w:sz w:val="24"/>
          <w:szCs w:val="24"/>
        </w:rPr>
        <w:t xml:space="preserve">and the effect of the intervention </w:t>
      </w:r>
      <w:r w:rsidR="0069133B" w:rsidRPr="00174693">
        <w:rPr>
          <w:rFonts w:ascii="Times New Roman" w:hAnsi="Times New Roman" w:cs="Times New Roman"/>
          <w:bCs/>
          <w:sz w:val="24"/>
          <w:szCs w:val="24"/>
        </w:rPr>
        <w:t xml:space="preserve">across three </w:t>
      </w:r>
      <w:r w:rsidR="00C356D7" w:rsidRPr="00174693">
        <w:rPr>
          <w:rFonts w:ascii="Times New Roman" w:hAnsi="Times New Roman" w:cs="Times New Roman"/>
          <w:bCs/>
          <w:sz w:val="24"/>
          <w:szCs w:val="24"/>
        </w:rPr>
        <w:t>periods</w:t>
      </w:r>
      <w:r w:rsidR="0069133B" w:rsidRPr="00174693">
        <w:rPr>
          <w:rFonts w:ascii="Times New Roman" w:hAnsi="Times New Roman" w:cs="Times New Roman"/>
          <w:bCs/>
          <w:sz w:val="24"/>
          <w:szCs w:val="24"/>
        </w:rPr>
        <w:t xml:space="preserve"> (pre-intervention, intervention, post-intervention) </w:t>
      </w:r>
      <w:r w:rsidR="00C1409F" w:rsidRPr="00174693">
        <w:rPr>
          <w:rFonts w:ascii="Times New Roman" w:hAnsi="Times New Roman" w:cs="Times New Roman"/>
          <w:sz w:val="24"/>
          <w:szCs w:val="24"/>
        </w:rPr>
        <w:t xml:space="preserve">and the </w:t>
      </w:r>
      <w:r w:rsidR="0069133B" w:rsidRPr="00174693">
        <w:rPr>
          <w:rFonts w:ascii="Times New Roman" w:hAnsi="Times New Roman" w:cs="Times New Roman"/>
          <w:bCs/>
          <w:sz w:val="24"/>
          <w:szCs w:val="24"/>
        </w:rPr>
        <w:t xml:space="preserve">patient survey four-point </w:t>
      </w:r>
      <w:r w:rsidR="009F7B4F" w:rsidRPr="00174693">
        <w:rPr>
          <w:rFonts w:ascii="Times New Roman" w:hAnsi="Times New Roman" w:cs="Times New Roman"/>
          <w:bCs/>
          <w:sz w:val="24"/>
          <w:szCs w:val="24"/>
        </w:rPr>
        <w:t>Likert</w:t>
      </w:r>
      <w:r w:rsidR="0069133B" w:rsidRPr="00174693">
        <w:rPr>
          <w:rFonts w:ascii="Times New Roman" w:hAnsi="Times New Roman" w:cs="Times New Roman"/>
          <w:bCs/>
          <w:sz w:val="24"/>
          <w:szCs w:val="24"/>
        </w:rPr>
        <w:t xml:space="preserve"> scale </w:t>
      </w:r>
      <w:r w:rsidR="009F7B4F" w:rsidRPr="00174693">
        <w:rPr>
          <w:rFonts w:ascii="Times New Roman" w:hAnsi="Times New Roman" w:cs="Times New Roman"/>
          <w:bCs/>
          <w:sz w:val="24"/>
          <w:szCs w:val="24"/>
        </w:rPr>
        <w:t xml:space="preserve">patient experience </w:t>
      </w:r>
      <w:r w:rsidR="0069133B" w:rsidRPr="00174693">
        <w:rPr>
          <w:rFonts w:ascii="Times New Roman" w:hAnsi="Times New Roman" w:cs="Times New Roman"/>
          <w:bCs/>
          <w:sz w:val="24"/>
          <w:szCs w:val="24"/>
        </w:rPr>
        <w:t>responses (</w:t>
      </w:r>
      <w:r w:rsidR="0069133B" w:rsidRPr="00174693">
        <w:rPr>
          <w:rFonts w:ascii="Times New Roman" w:hAnsi="Times New Roman" w:cs="Times New Roman"/>
          <w:bCs/>
          <w:i/>
          <w:sz w:val="24"/>
          <w:szCs w:val="24"/>
        </w:rPr>
        <w:t>never</w:t>
      </w:r>
      <w:r w:rsidR="0069133B" w:rsidRPr="00174693">
        <w:rPr>
          <w:rFonts w:ascii="Times New Roman" w:hAnsi="Times New Roman" w:cs="Times New Roman"/>
          <w:bCs/>
          <w:sz w:val="24"/>
          <w:szCs w:val="24"/>
        </w:rPr>
        <w:t xml:space="preserve">, </w:t>
      </w:r>
      <w:r w:rsidR="0069133B" w:rsidRPr="00174693">
        <w:rPr>
          <w:rFonts w:ascii="Times New Roman" w:hAnsi="Times New Roman" w:cs="Times New Roman"/>
          <w:bCs/>
          <w:i/>
          <w:sz w:val="24"/>
          <w:szCs w:val="24"/>
        </w:rPr>
        <w:t>sometimes</w:t>
      </w:r>
      <w:r w:rsidR="0069133B" w:rsidRPr="00174693">
        <w:rPr>
          <w:rFonts w:ascii="Times New Roman" w:hAnsi="Times New Roman" w:cs="Times New Roman"/>
          <w:bCs/>
          <w:sz w:val="24"/>
          <w:szCs w:val="24"/>
        </w:rPr>
        <w:t xml:space="preserve">, </w:t>
      </w:r>
      <w:r w:rsidR="0069133B" w:rsidRPr="00174693">
        <w:rPr>
          <w:rFonts w:ascii="Times New Roman" w:hAnsi="Times New Roman" w:cs="Times New Roman"/>
          <w:bCs/>
          <w:i/>
          <w:sz w:val="24"/>
          <w:szCs w:val="24"/>
        </w:rPr>
        <w:t>often</w:t>
      </w:r>
      <w:r w:rsidR="00321008" w:rsidRPr="00174693">
        <w:rPr>
          <w:rFonts w:ascii="Times New Roman" w:hAnsi="Times New Roman" w:cs="Times New Roman"/>
          <w:bCs/>
          <w:sz w:val="24"/>
          <w:szCs w:val="24"/>
        </w:rPr>
        <w:t xml:space="preserve">, </w:t>
      </w:r>
      <w:r w:rsidR="00321008" w:rsidRPr="00174693">
        <w:rPr>
          <w:rFonts w:ascii="Times New Roman" w:hAnsi="Times New Roman" w:cs="Times New Roman"/>
          <w:bCs/>
          <w:i/>
          <w:sz w:val="24"/>
          <w:szCs w:val="24"/>
        </w:rPr>
        <w:t>al</w:t>
      </w:r>
      <w:r w:rsidR="0069133B" w:rsidRPr="00174693">
        <w:rPr>
          <w:rFonts w:ascii="Times New Roman" w:hAnsi="Times New Roman" w:cs="Times New Roman"/>
          <w:bCs/>
          <w:i/>
          <w:sz w:val="24"/>
          <w:szCs w:val="24"/>
        </w:rPr>
        <w:t>ways</w:t>
      </w:r>
      <w:r w:rsidR="0069133B" w:rsidRPr="00174693">
        <w:rPr>
          <w:rFonts w:ascii="Times New Roman" w:hAnsi="Times New Roman" w:cs="Times New Roman"/>
          <w:bCs/>
          <w:sz w:val="24"/>
          <w:szCs w:val="24"/>
        </w:rPr>
        <w:t xml:space="preserve">) were tested using a mixed random intercept model </w:t>
      </w:r>
      <w:r w:rsidR="0069133B" w:rsidRPr="00174693">
        <w:rPr>
          <w:rFonts w:ascii="Times New Roman" w:hAnsi="Times New Roman" w:cs="Times New Roman"/>
          <w:sz w:val="24"/>
          <w:szCs w:val="24"/>
        </w:rPr>
        <w:t>(ordinal dependent variable with a cumulative logit link function)</w:t>
      </w:r>
      <w:r w:rsidRPr="00174693">
        <w:rPr>
          <w:rFonts w:ascii="Times New Roman" w:hAnsi="Times New Roman" w:cs="Times New Roman"/>
          <w:sz w:val="24"/>
          <w:szCs w:val="24"/>
        </w:rPr>
        <w:t xml:space="preserve"> where wards were treated as clusters, using SPSS version 22 procedure </w:t>
      </w:r>
      <w:r w:rsidR="009F7B4F" w:rsidRPr="00174693">
        <w:rPr>
          <w:rFonts w:ascii="Times New Roman" w:hAnsi="Times New Roman" w:cs="Times New Roman"/>
          <w:sz w:val="24"/>
          <w:szCs w:val="24"/>
        </w:rPr>
        <w:t xml:space="preserve">GENLINMIXED </w:t>
      </w:r>
      <w:r w:rsidRPr="00174693">
        <w:rPr>
          <w:rFonts w:ascii="Times New Roman" w:hAnsi="Times New Roman" w:cs="Times New Roman"/>
          <w:sz w:val="24"/>
          <w:szCs w:val="24"/>
        </w:rPr>
        <w:t>(GLM). F tests</w:t>
      </w:r>
      <w:r w:rsidR="009F7B4F" w:rsidRPr="00174693">
        <w:rPr>
          <w:rFonts w:ascii="Times New Roman" w:hAnsi="Times New Roman" w:cs="Times New Roman"/>
          <w:sz w:val="24"/>
          <w:szCs w:val="24"/>
        </w:rPr>
        <w:t xml:space="preserve"> for each effect and </w:t>
      </w:r>
      <w:r w:rsidRPr="00174693">
        <w:rPr>
          <w:rFonts w:ascii="Times New Roman" w:hAnsi="Times New Roman" w:cs="Times New Roman"/>
          <w:sz w:val="24"/>
          <w:szCs w:val="24"/>
        </w:rPr>
        <w:t>odds ratios</w:t>
      </w:r>
      <w:r w:rsidR="00321008" w:rsidRPr="00174693">
        <w:rPr>
          <w:rFonts w:ascii="Times New Roman" w:hAnsi="Times New Roman" w:cs="Times New Roman"/>
          <w:sz w:val="24"/>
          <w:szCs w:val="24"/>
        </w:rPr>
        <w:t xml:space="preserve"> </w:t>
      </w:r>
      <w:r w:rsidR="009F7B4F" w:rsidRPr="00174693">
        <w:rPr>
          <w:rFonts w:ascii="Times New Roman" w:hAnsi="Times New Roman" w:cs="Times New Roman"/>
          <w:sz w:val="24"/>
          <w:szCs w:val="24"/>
        </w:rPr>
        <w:t>(OR)</w:t>
      </w:r>
      <w:r w:rsidRPr="00174693">
        <w:rPr>
          <w:rFonts w:ascii="Times New Roman" w:hAnsi="Times New Roman" w:cs="Times New Roman"/>
          <w:sz w:val="24"/>
          <w:szCs w:val="24"/>
        </w:rPr>
        <w:t xml:space="preserve"> with</w:t>
      </w:r>
      <w:r w:rsidR="009F7B4F" w:rsidRPr="00174693">
        <w:rPr>
          <w:rFonts w:ascii="Times New Roman" w:hAnsi="Times New Roman" w:cs="Times New Roman"/>
          <w:sz w:val="24"/>
          <w:szCs w:val="24"/>
        </w:rPr>
        <w:t xml:space="preserve"> Bonferroni corrected </w:t>
      </w:r>
      <w:r w:rsidRPr="00174693">
        <w:rPr>
          <w:rFonts w:ascii="Times New Roman" w:hAnsi="Times New Roman" w:cs="Times New Roman"/>
          <w:sz w:val="24"/>
          <w:szCs w:val="24"/>
        </w:rPr>
        <w:t xml:space="preserve">95% </w:t>
      </w:r>
      <w:r w:rsidR="009F7B4F" w:rsidRPr="00174693">
        <w:rPr>
          <w:rFonts w:ascii="Times New Roman" w:hAnsi="Times New Roman" w:cs="Times New Roman"/>
          <w:sz w:val="24"/>
          <w:szCs w:val="24"/>
        </w:rPr>
        <w:t>c</w:t>
      </w:r>
      <w:r w:rsidRPr="00174693">
        <w:rPr>
          <w:rFonts w:ascii="Times New Roman" w:hAnsi="Times New Roman" w:cs="Times New Roman"/>
          <w:sz w:val="24"/>
          <w:szCs w:val="24"/>
        </w:rPr>
        <w:t>onfidence intervals</w:t>
      </w:r>
      <w:r w:rsidR="00C356D7" w:rsidRPr="00174693">
        <w:rPr>
          <w:rFonts w:ascii="Times New Roman" w:hAnsi="Times New Roman" w:cs="Times New Roman"/>
          <w:sz w:val="24"/>
          <w:szCs w:val="24"/>
        </w:rPr>
        <w:t xml:space="preserve"> </w:t>
      </w:r>
      <w:r w:rsidRPr="00174693">
        <w:rPr>
          <w:rFonts w:ascii="Times New Roman" w:hAnsi="Times New Roman" w:cs="Times New Roman"/>
          <w:sz w:val="24"/>
          <w:szCs w:val="24"/>
        </w:rPr>
        <w:t xml:space="preserve">and </w:t>
      </w:r>
      <w:r w:rsidR="00C356D7" w:rsidRPr="00174693">
        <w:rPr>
          <w:rFonts w:ascii="Times New Roman" w:hAnsi="Times New Roman" w:cs="Times New Roman"/>
          <w:sz w:val="24"/>
          <w:szCs w:val="24"/>
        </w:rPr>
        <w:t xml:space="preserve">probability </w:t>
      </w:r>
      <w:r w:rsidRPr="00174693">
        <w:rPr>
          <w:rFonts w:ascii="Times New Roman" w:hAnsi="Times New Roman" w:cs="Times New Roman"/>
          <w:sz w:val="24"/>
          <w:szCs w:val="24"/>
        </w:rPr>
        <w:t>values</w:t>
      </w:r>
      <w:r w:rsidR="00C356D7" w:rsidRPr="00174693">
        <w:rPr>
          <w:rFonts w:ascii="Times New Roman" w:hAnsi="Times New Roman" w:cs="Times New Roman"/>
          <w:sz w:val="24"/>
          <w:szCs w:val="24"/>
        </w:rPr>
        <w:t xml:space="preserve"> (p)</w:t>
      </w:r>
      <w:r w:rsidRPr="00174693">
        <w:rPr>
          <w:rFonts w:ascii="Times New Roman" w:hAnsi="Times New Roman" w:cs="Times New Roman"/>
          <w:sz w:val="24"/>
          <w:szCs w:val="24"/>
        </w:rPr>
        <w:t xml:space="preserve"> </w:t>
      </w:r>
      <w:r w:rsidR="004142B8" w:rsidRPr="00174693">
        <w:rPr>
          <w:rFonts w:ascii="Times New Roman" w:hAnsi="Times New Roman" w:cs="Times New Roman"/>
          <w:sz w:val="24"/>
          <w:szCs w:val="24"/>
        </w:rPr>
        <w:t>are</w:t>
      </w:r>
      <w:r w:rsidRPr="00174693">
        <w:rPr>
          <w:rFonts w:ascii="Times New Roman" w:hAnsi="Times New Roman" w:cs="Times New Roman"/>
          <w:sz w:val="24"/>
          <w:szCs w:val="24"/>
        </w:rPr>
        <w:t xml:space="preserve"> presented</w:t>
      </w:r>
      <w:r w:rsidR="00C356D7" w:rsidRPr="00174693">
        <w:rPr>
          <w:rFonts w:ascii="Times New Roman" w:hAnsi="Times New Roman" w:cs="Times New Roman"/>
          <w:sz w:val="24"/>
          <w:szCs w:val="24"/>
        </w:rPr>
        <w:t>.</w:t>
      </w:r>
      <w:r w:rsidR="00EC137F" w:rsidRPr="00174693">
        <w:rPr>
          <w:rFonts w:ascii="Times New Roman" w:hAnsi="Times New Roman" w:cs="Times New Roman"/>
          <w:sz w:val="24"/>
          <w:szCs w:val="24"/>
        </w:rPr>
        <w:t xml:space="preserve"> </w:t>
      </w:r>
      <w:r w:rsidR="00EC137F" w:rsidRPr="00174693">
        <w:rPr>
          <w:rFonts w:ascii="Times New Roman" w:eastAsiaTheme="minorHAnsi" w:hAnsi="Times New Roman" w:cs="Times New Roman"/>
          <w:sz w:val="24"/>
          <w:szCs w:val="24"/>
          <w:lang w:eastAsia="en-US"/>
        </w:rPr>
        <w:t xml:space="preserve">Our preference was to analyse individual question items as Likert type data rather than Likert scale data but </w:t>
      </w:r>
      <w:r w:rsidR="00541F05" w:rsidRPr="00174693">
        <w:rPr>
          <w:rFonts w:ascii="Times New Roman" w:eastAsiaTheme="minorHAnsi" w:hAnsi="Times New Roman" w:cs="Times New Roman"/>
          <w:sz w:val="24"/>
          <w:szCs w:val="24"/>
          <w:lang w:eastAsia="en-US"/>
        </w:rPr>
        <w:t xml:space="preserve">we </w:t>
      </w:r>
      <w:r w:rsidR="00EC137F" w:rsidRPr="00174693">
        <w:rPr>
          <w:rFonts w:ascii="Times New Roman" w:eastAsiaTheme="minorHAnsi" w:hAnsi="Times New Roman" w:cs="Times New Roman"/>
          <w:sz w:val="24"/>
          <w:szCs w:val="24"/>
          <w:lang w:eastAsia="en-US"/>
        </w:rPr>
        <w:t>have analysed the composite score as Likert scale data (</w:t>
      </w:r>
      <w:hyperlink r:id="rId19" w:history="1">
        <w:r w:rsidR="00EC137F" w:rsidRPr="00174693">
          <w:rPr>
            <w:rFonts w:ascii="Times New Roman" w:eastAsiaTheme="minorHAnsi" w:hAnsi="Times New Roman" w:cs="Times New Roman"/>
            <w:sz w:val="24"/>
            <w:szCs w:val="24"/>
            <w:u w:val="single"/>
            <w:lang w:eastAsia="en-US"/>
          </w:rPr>
          <w:t>http://wiki.biologyscholars.org/@api/deki/files/2002/=Likert_Scale_Analysis.pdf</w:t>
        </w:r>
      </w:hyperlink>
      <w:r w:rsidR="00EC137F" w:rsidRPr="00174693">
        <w:rPr>
          <w:rFonts w:ascii="Times New Roman" w:eastAsiaTheme="minorHAnsi" w:hAnsi="Times New Roman" w:cs="Times New Roman"/>
          <w:sz w:val="24"/>
          <w:szCs w:val="24"/>
          <w:lang w:eastAsia="en-US"/>
        </w:rPr>
        <w:t>)</w:t>
      </w:r>
      <w:r w:rsidR="00541F05" w:rsidRPr="00174693">
        <w:rPr>
          <w:rFonts w:ascii="Times New Roman" w:eastAsiaTheme="minorHAnsi" w:hAnsi="Times New Roman" w:cs="Times New Roman"/>
          <w:sz w:val="24"/>
          <w:szCs w:val="24"/>
          <w:lang w:eastAsia="en-US"/>
        </w:rPr>
        <w:t>.</w:t>
      </w:r>
      <w:r w:rsidR="00F911AA" w:rsidRPr="00174693">
        <w:rPr>
          <w:rFonts w:ascii="Times New Roman" w:eastAsiaTheme="minorHAnsi" w:hAnsi="Times New Roman" w:cs="Times New Roman"/>
          <w:sz w:val="24"/>
          <w:szCs w:val="24"/>
          <w:lang w:eastAsia="en-US"/>
        </w:rPr>
        <w:t xml:space="preserve"> The OR is used </w:t>
      </w:r>
      <w:r w:rsidR="008D45CE" w:rsidRPr="00174693">
        <w:rPr>
          <w:rFonts w:ascii="Times New Roman" w:eastAsiaTheme="minorHAnsi" w:hAnsi="Times New Roman" w:cs="Times New Roman"/>
          <w:sz w:val="24"/>
          <w:szCs w:val="24"/>
          <w:lang w:eastAsia="en-US"/>
        </w:rPr>
        <w:t xml:space="preserve">as an overall </w:t>
      </w:r>
      <w:r w:rsidR="00F911AA" w:rsidRPr="00174693">
        <w:rPr>
          <w:rFonts w:ascii="Times New Roman" w:eastAsiaTheme="minorHAnsi" w:hAnsi="Times New Roman" w:cs="Times New Roman"/>
          <w:sz w:val="24"/>
          <w:szCs w:val="24"/>
          <w:lang w:eastAsia="en-US"/>
        </w:rPr>
        <w:lastRenderedPageBreak/>
        <w:t xml:space="preserve">measure of effect size. It is assumed that the cumulative odds ratio remains consistent whether </w:t>
      </w:r>
      <w:r w:rsidR="008D45CE" w:rsidRPr="00174693">
        <w:rPr>
          <w:rFonts w:ascii="Times New Roman" w:eastAsiaTheme="minorHAnsi" w:hAnsi="Times New Roman" w:cs="Times New Roman"/>
          <w:sz w:val="24"/>
          <w:szCs w:val="24"/>
          <w:lang w:eastAsia="en-US"/>
        </w:rPr>
        <w:t>it is</w:t>
      </w:r>
      <w:r w:rsidR="00F911AA" w:rsidRPr="00174693">
        <w:rPr>
          <w:rFonts w:ascii="Times New Roman" w:eastAsiaTheme="minorHAnsi" w:hAnsi="Times New Roman" w:cs="Times New Roman"/>
          <w:sz w:val="24"/>
          <w:szCs w:val="24"/>
          <w:lang w:eastAsia="en-US"/>
        </w:rPr>
        <w:t xml:space="preserve"> based on </w:t>
      </w:r>
      <w:r w:rsidR="00F911AA" w:rsidRPr="00174693">
        <w:rPr>
          <w:rFonts w:ascii="Times New Roman" w:hAnsi="Times New Roman" w:cs="Times New Roman"/>
          <w:bCs/>
          <w:i/>
          <w:sz w:val="24"/>
          <w:szCs w:val="24"/>
        </w:rPr>
        <w:t>never</w:t>
      </w:r>
      <w:r w:rsidR="00F911AA" w:rsidRPr="00174693">
        <w:rPr>
          <w:rFonts w:ascii="Times New Roman" w:hAnsi="Times New Roman" w:cs="Times New Roman"/>
          <w:bCs/>
          <w:sz w:val="24"/>
          <w:szCs w:val="24"/>
        </w:rPr>
        <w:t xml:space="preserve"> vs. </w:t>
      </w:r>
      <w:r w:rsidR="00F911AA" w:rsidRPr="00174693">
        <w:rPr>
          <w:rFonts w:ascii="Times New Roman" w:hAnsi="Times New Roman" w:cs="Times New Roman"/>
          <w:bCs/>
          <w:i/>
          <w:sz w:val="24"/>
          <w:szCs w:val="24"/>
        </w:rPr>
        <w:t>sometimes</w:t>
      </w:r>
      <w:r w:rsidR="00F911AA" w:rsidRPr="00174693">
        <w:rPr>
          <w:rFonts w:ascii="Times New Roman" w:hAnsi="Times New Roman" w:cs="Times New Roman"/>
          <w:bCs/>
          <w:sz w:val="24"/>
          <w:szCs w:val="24"/>
        </w:rPr>
        <w:t xml:space="preserve">, </w:t>
      </w:r>
      <w:r w:rsidR="00F911AA" w:rsidRPr="00174693">
        <w:rPr>
          <w:rFonts w:ascii="Times New Roman" w:hAnsi="Times New Roman" w:cs="Times New Roman"/>
          <w:bCs/>
          <w:i/>
          <w:sz w:val="24"/>
          <w:szCs w:val="24"/>
        </w:rPr>
        <w:t xml:space="preserve">often </w:t>
      </w:r>
      <w:r w:rsidR="00F911AA" w:rsidRPr="00174693">
        <w:rPr>
          <w:rFonts w:ascii="Times New Roman" w:hAnsi="Times New Roman" w:cs="Times New Roman"/>
          <w:bCs/>
          <w:sz w:val="24"/>
          <w:szCs w:val="24"/>
        </w:rPr>
        <w:t xml:space="preserve">and </w:t>
      </w:r>
      <w:r w:rsidR="00F911AA" w:rsidRPr="00174693">
        <w:rPr>
          <w:rFonts w:ascii="Times New Roman" w:hAnsi="Times New Roman" w:cs="Times New Roman"/>
          <w:bCs/>
          <w:i/>
          <w:sz w:val="24"/>
          <w:szCs w:val="24"/>
        </w:rPr>
        <w:t>always</w:t>
      </w:r>
      <w:r w:rsidR="008D45CE" w:rsidRPr="00174693">
        <w:rPr>
          <w:rFonts w:ascii="Times New Roman" w:hAnsi="Times New Roman" w:cs="Times New Roman"/>
          <w:bCs/>
          <w:i/>
          <w:sz w:val="24"/>
          <w:szCs w:val="24"/>
        </w:rPr>
        <w:t>;</w:t>
      </w:r>
      <w:r w:rsidR="00F911AA" w:rsidRPr="00174693">
        <w:rPr>
          <w:rFonts w:ascii="Times New Roman" w:hAnsi="Times New Roman" w:cs="Times New Roman"/>
          <w:bCs/>
          <w:i/>
          <w:sz w:val="24"/>
          <w:szCs w:val="24"/>
        </w:rPr>
        <w:t xml:space="preserve"> never</w:t>
      </w:r>
      <w:r w:rsidR="00F911AA" w:rsidRPr="00174693">
        <w:rPr>
          <w:rFonts w:ascii="Times New Roman" w:hAnsi="Times New Roman" w:cs="Times New Roman"/>
          <w:bCs/>
          <w:sz w:val="24"/>
          <w:szCs w:val="24"/>
        </w:rPr>
        <w:t xml:space="preserve"> and </w:t>
      </w:r>
      <w:r w:rsidR="00F911AA" w:rsidRPr="00174693">
        <w:rPr>
          <w:rFonts w:ascii="Times New Roman" w:hAnsi="Times New Roman" w:cs="Times New Roman"/>
          <w:bCs/>
          <w:i/>
          <w:sz w:val="24"/>
          <w:szCs w:val="24"/>
        </w:rPr>
        <w:t>sometimes</w:t>
      </w:r>
      <w:r w:rsidR="00F911AA" w:rsidRPr="00174693">
        <w:rPr>
          <w:rFonts w:ascii="Times New Roman" w:hAnsi="Times New Roman" w:cs="Times New Roman"/>
          <w:bCs/>
          <w:sz w:val="24"/>
          <w:szCs w:val="24"/>
        </w:rPr>
        <w:t xml:space="preserve"> vs. </w:t>
      </w:r>
      <w:r w:rsidR="00F911AA" w:rsidRPr="00174693">
        <w:rPr>
          <w:rFonts w:ascii="Times New Roman" w:hAnsi="Times New Roman" w:cs="Times New Roman"/>
          <w:bCs/>
          <w:i/>
          <w:sz w:val="24"/>
          <w:szCs w:val="24"/>
        </w:rPr>
        <w:t xml:space="preserve">often </w:t>
      </w:r>
      <w:r w:rsidR="00F911AA" w:rsidRPr="00174693">
        <w:rPr>
          <w:rFonts w:ascii="Times New Roman" w:hAnsi="Times New Roman" w:cs="Times New Roman"/>
          <w:bCs/>
          <w:sz w:val="24"/>
          <w:szCs w:val="24"/>
        </w:rPr>
        <w:t xml:space="preserve">and </w:t>
      </w:r>
      <w:r w:rsidR="00F911AA" w:rsidRPr="00174693">
        <w:rPr>
          <w:rFonts w:ascii="Times New Roman" w:hAnsi="Times New Roman" w:cs="Times New Roman"/>
          <w:bCs/>
          <w:i/>
          <w:sz w:val="24"/>
          <w:szCs w:val="24"/>
        </w:rPr>
        <w:t>always</w:t>
      </w:r>
      <w:r w:rsidR="008D45CE" w:rsidRPr="00174693">
        <w:rPr>
          <w:rFonts w:ascii="Times New Roman" w:hAnsi="Times New Roman" w:cs="Times New Roman"/>
          <w:bCs/>
          <w:sz w:val="24"/>
          <w:szCs w:val="24"/>
        </w:rPr>
        <w:t xml:space="preserve">; </w:t>
      </w:r>
      <w:r w:rsidR="00F911AA" w:rsidRPr="00174693">
        <w:rPr>
          <w:rFonts w:ascii="Times New Roman" w:hAnsi="Times New Roman" w:cs="Times New Roman"/>
          <w:bCs/>
          <w:i/>
          <w:sz w:val="24"/>
          <w:szCs w:val="24"/>
        </w:rPr>
        <w:t>never</w:t>
      </w:r>
      <w:r w:rsidR="00F911AA" w:rsidRPr="00174693">
        <w:rPr>
          <w:rFonts w:ascii="Times New Roman" w:hAnsi="Times New Roman" w:cs="Times New Roman"/>
          <w:bCs/>
          <w:sz w:val="24"/>
          <w:szCs w:val="24"/>
        </w:rPr>
        <w:t xml:space="preserve">, </w:t>
      </w:r>
      <w:r w:rsidR="00F911AA" w:rsidRPr="00174693">
        <w:rPr>
          <w:rFonts w:ascii="Times New Roman" w:hAnsi="Times New Roman" w:cs="Times New Roman"/>
          <w:bCs/>
          <w:i/>
          <w:sz w:val="24"/>
          <w:szCs w:val="24"/>
        </w:rPr>
        <w:t>sometimes</w:t>
      </w:r>
      <w:r w:rsidR="00F911AA" w:rsidRPr="00174693">
        <w:rPr>
          <w:rFonts w:ascii="Times New Roman" w:hAnsi="Times New Roman" w:cs="Times New Roman"/>
          <w:bCs/>
          <w:sz w:val="24"/>
          <w:szCs w:val="24"/>
        </w:rPr>
        <w:t xml:space="preserve">, </w:t>
      </w:r>
      <w:r w:rsidR="00F911AA" w:rsidRPr="00174693">
        <w:rPr>
          <w:rFonts w:ascii="Times New Roman" w:hAnsi="Times New Roman" w:cs="Times New Roman"/>
          <w:bCs/>
          <w:i/>
          <w:sz w:val="24"/>
          <w:szCs w:val="24"/>
        </w:rPr>
        <w:t>often vs.</w:t>
      </w:r>
      <w:r w:rsidR="00F911AA" w:rsidRPr="00174693">
        <w:rPr>
          <w:rFonts w:ascii="Times New Roman" w:hAnsi="Times New Roman" w:cs="Times New Roman"/>
          <w:bCs/>
          <w:sz w:val="24"/>
          <w:szCs w:val="24"/>
        </w:rPr>
        <w:t xml:space="preserve"> </w:t>
      </w:r>
      <w:r w:rsidR="00F911AA" w:rsidRPr="00174693">
        <w:rPr>
          <w:rFonts w:ascii="Times New Roman" w:hAnsi="Times New Roman" w:cs="Times New Roman"/>
          <w:bCs/>
          <w:i/>
          <w:sz w:val="24"/>
          <w:szCs w:val="24"/>
        </w:rPr>
        <w:t>always</w:t>
      </w:r>
      <w:r w:rsidR="00F911AA" w:rsidRPr="00174693">
        <w:rPr>
          <w:rFonts w:ascii="Times New Roman" w:hAnsi="Times New Roman" w:cs="Times New Roman"/>
          <w:bCs/>
          <w:sz w:val="24"/>
          <w:szCs w:val="24"/>
        </w:rPr>
        <w:t>.</w:t>
      </w:r>
      <w:r w:rsidR="00C43492" w:rsidRPr="00174693">
        <w:rPr>
          <w:rFonts w:ascii="Times New Roman" w:hAnsi="Times New Roman" w:cs="Times New Roman"/>
          <w:bCs/>
          <w:sz w:val="24"/>
          <w:szCs w:val="24"/>
        </w:rPr>
        <w:t xml:space="preserve"> </w:t>
      </w:r>
    </w:p>
    <w:p w14:paraId="0215E556" w14:textId="73F71A3B" w:rsidR="0009262F" w:rsidRPr="00174693" w:rsidRDefault="0009262F">
      <w:pPr>
        <w:spacing w:line="360" w:lineRule="auto"/>
        <w:jc w:val="both"/>
        <w:rPr>
          <w:rFonts w:ascii="Times New Roman" w:hAnsi="Times New Roman" w:cs="Times New Roman"/>
          <w:sz w:val="24"/>
          <w:szCs w:val="24"/>
        </w:rPr>
      </w:pPr>
    </w:p>
    <w:p w14:paraId="7B4D92DB" w14:textId="169BBA7F" w:rsidR="00C3662C" w:rsidRPr="00174693" w:rsidRDefault="008D5ADE" w:rsidP="00C3662C">
      <w:pPr>
        <w:spacing w:line="360" w:lineRule="auto"/>
        <w:jc w:val="both"/>
        <w:rPr>
          <w:rFonts w:ascii="Times New Roman" w:hAnsi="Times New Roman" w:cs="Times New Roman"/>
          <w:sz w:val="24"/>
          <w:szCs w:val="24"/>
        </w:rPr>
      </w:pPr>
      <w:r w:rsidRPr="00174693">
        <w:rPr>
          <w:rFonts w:ascii="Times New Roman" w:hAnsi="Times New Roman" w:cs="Times New Roman"/>
          <w:sz w:val="24"/>
          <w:szCs w:val="24"/>
        </w:rPr>
        <w:t xml:space="preserve">An exploratory factor analysis of the six patient experience questions, using MPLUS version 4.2, identified a single factor with an eigenvalue &gt;1 (3.56) suggesting that a total score would be a valid overall measure of patient experience. </w:t>
      </w:r>
      <w:r w:rsidR="00D84E34" w:rsidRPr="00174693">
        <w:rPr>
          <w:rFonts w:ascii="Times New Roman" w:hAnsi="Times New Roman" w:cs="Times New Roman"/>
          <w:sz w:val="24"/>
          <w:szCs w:val="24"/>
        </w:rPr>
        <w:t xml:space="preserve">The overall Cronbach’s alpha for the </w:t>
      </w:r>
      <w:r w:rsidR="008D0594" w:rsidRPr="00174693">
        <w:rPr>
          <w:rFonts w:ascii="Times New Roman" w:hAnsi="Times New Roman" w:cs="Times New Roman"/>
          <w:sz w:val="24"/>
          <w:szCs w:val="24"/>
        </w:rPr>
        <w:t xml:space="preserve">six questions was 0.68 (before intervention 0.66, during intervention 0.63, after intervention 0.70). </w:t>
      </w:r>
      <w:r w:rsidR="00C356D7" w:rsidRPr="00174693">
        <w:rPr>
          <w:rFonts w:ascii="Times New Roman" w:hAnsi="Times New Roman" w:cs="Times New Roman"/>
          <w:sz w:val="24"/>
          <w:szCs w:val="24"/>
        </w:rPr>
        <w:t xml:space="preserve">The change in total </w:t>
      </w:r>
      <w:r w:rsidR="009F7B4F" w:rsidRPr="00174693">
        <w:rPr>
          <w:rFonts w:ascii="Times New Roman" w:hAnsi="Times New Roman" w:cs="Times New Roman"/>
          <w:sz w:val="24"/>
          <w:szCs w:val="24"/>
        </w:rPr>
        <w:t xml:space="preserve">patient experience </w:t>
      </w:r>
      <w:r w:rsidR="00C356D7" w:rsidRPr="00174693">
        <w:rPr>
          <w:rFonts w:ascii="Times New Roman" w:hAnsi="Times New Roman" w:cs="Times New Roman"/>
          <w:sz w:val="24"/>
          <w:szCs w:val="24"/>
        </w:rPr>
        <w:t>score</w:t>
      </w:r>
      <w:r w:rsidR="009F7B4F" w:rsidRPr="00174693">
        <w:rPr>
          <w:rFonts w:ascii="Times New Roman" w:hAnsi="Times New Roman" w:cs="Times New Roman"/>
          <w:sz w:val="24"/>
          <w:szCs w:val="24"/>
        </w:rPr>
        <w:t xml:space="preserve"> (6-24) across the three time periods</w:t>
      </w:r>
      <w:r w:rsidR="00C356D7" w:rsidRPr="00174693">
        <w:rPr>
          <w:rFonts w:ascii="Times New Roman" w:hAnsi="Times New Roman" w:cs="Times New Roman"/>
          <w:sz w:val="24"/>
          <w:szCs w:val="24"/>
        </w:rPr>
        <w:t xml:space="preserve"> was tested using a general linear model</w:t>
      </w:r>
      <w:r w:rsidR="009F7B4F" w:rsidRPr="00174693">
        <w:rPr>
          <w:rFonts w:ascii="Times New Roman" w:hAnsi="Times New Roman" w:cs="Times New Roman"/>
          <w:sz w:val="24"/>
          <w:szCs w:val="24"/>
        </w:rPr>
        <w:t xml:space="preserve"> (SPSS Mixed)</w:t>
      </w:r>
      <w:r w:rsidR="00C356D7" w:rsidRPr="00174693">
        <w:rPr>
          <w:rFonts w:ascii="Times New Roman" w:hAnsi="Times New Roman" w:cs="Times New Roman"/>
          <w:sz w:val="24"/>
          <w:szCs w:val="24"/>
        </w:rPr>
        <w:t xml:space="preserve"> with bootstrapping (1000 repeated samples) to address non-normality present in the total score variable</w:t>
      </w:r>
      <w:r w:rsidR="00E44EDD" w:rsidRPr="00174693">
        <w:rPr>
          <w:rFonts w:ascii="Times New Roman" w:hAnsi="Times New Roman" w:cs="Times New Roman"/>
          <w:sz w:val="24"/>
          <w:szCs w:val="24"/>
        </w:rPr>
        <w:t xml:space="preserve"> (skewed towards the maximum score)</w:t>
      </w:r>
      <w:r w:rsidR="00C356D7" w:rsidRPr="00174693">
        <w:rPr>
          <w:rFonts w:ascii="Times New Roman" w:hAnsi="Times New Roman" w:cs="Times New Roman"/>
          <w:sz w:val="24"/>
          <w:szCs w:val="24"/>
        </w:rPr>
        <w:t>. The F-test, for the overall period</w:t>
      </w:r>
      <w:r w:rsidR="009F7B4F" w:rsidRPr="00174693">
        <w:rPr>
          <w:rFonts w:ascii="Times New Roman" w:hAnsi="Times New Roman" w:cs="Times New Roman"/>
          <w:sz w:val="24"/>
          <w:szCs w:val="24"/>
        </w:rPr>
        <w:t xml:space="preserve"> effect</w:t>
      </w:r>
      <w:r w:rsidR="00C356D7" w:rsidRPr="00174693">
        <w:rPr>
          <w:rFonts w:ascii="Times New Roman" w:hAnsi="Times New Roman" w:cs="Times New Roman"/>
          <w:sz w:val="24"/>
          <w:szCs w:val="24"/>
        </w:rPr>
        <w:t xml:space="preserve">, and β with 95% </w:t>
      </w:r>
      <w:r w:rsidR="009F7B4F" w:rsidRPr="00174693">
        <w:rPr>
          <w:rFonts w:ascii="Times New Roman" w:hAnsi="Times New Roman" w:cs="Times New Roman"/>
          <w:sz w:val="24"/>
          <w:szCs w:val="24"/>
        </w:rPr>
        <w:t xml:space="preserve">Bonferroni corrected confidence intervals </w:t>
      </w:r>
      <w:r w:rsidR="00C356D7" w:rsidRPr="00174693">
        <w:rPr>
          <w:rFonts w:ascii="Times New Roman" w:hAnsi="Times New Roman" w:cs="Times New Roman"/>
          <w:sz w:val="24"/>
          <w:szCs w:val="24"/>
        </w:rPr>
        <w:t xml:space="preserve">and probability values (p) </w:t>
      </w:r>
      <w:r w:rsidR="009F7B4F" w:rsidRPr="00174693">
        <w:rPr>
          <w:rFonts w:ascii="Times New Roman" w:hAnsi="Times New Roman" w:cs="Times New Roman"/>
          <w:sz w:val="24"/>
          <w:szCs w:val="24"/>
        </w:rPr>
        <w:t xml:space="preserve">for pair-wise comparison of periods </w:t>
      </w:r>
      <w:r w:rsidR="004142B8" w:rsidRPr="00174693">
        <w:rPr>
          <w:rFonts w:ascii="Times New Roman" w:hAnsi="Times New Roman" w:cs="Times New Roman"/>
          <w:sz w:val="24"/>
          <w:szCs w:val="24"/>
        </w:rPr>
        <w:t>are</w:t>
      </w:r>
      <w:r w:rsidR="00C356D7" w:rsidRPr="00174693">
        <w:rPr>
          <w:rFonts w:ascii="Times New Roman" w:hAnsi="Times New Roman" w:cs="Times New Roman"/>
          <w:sz w:val="24"/>
          <w:szCs w:val="24"/>
        </w:rPr>
        <w:t xml:space="preserve"> presented.</w:t>
      </w:r>
    </w:p>
    <w:p w14:paraId="18F2B961" w14:textId="77777777" w:rsidR="00E75BEB" w:rsidRPr="00174693" w:rsidRDefault="000A7C36" w:rsidP="000A7C36">
      <w:pPr>
        <w:tabs>
          <w:tab w:val="left" w:pos="284"/>
          <w:tab w:val="left" w:pos="426"/>
        </w:tabs>
        <w:spacing w:after="360"/>
        <w:jc w:val="both"/>
        <w:rPr>
          <w:rFonts w:ascii="Times New Roman" w:hAnsi="Times New Roman" w:cs="Times New Roman"/>
          <w:i/>
          <w:sz w:val="24"/>
          <w:szCs w:val="24"/>
        </w:rPr>
      </w:pPr>
      <w:r w:rsidRPr="00174693">
        <w:rPr>
          <w:rFonts w:ascii="Times New Roman" w:hAnsi="Times New Roman" w:cs="Times New Roman"/>
          <w:i/>
          <w:sz w:val="24"/>
          <w:szCs w:val="24"/>
        </w:rPr>
        <w:t xml:space="preserve">      </w:t>
      </w:r>
    </w:p>
    <w:p w14:paraId="7687EF01" w14:textId="32BE6A86" w:rsidR="00AF12BF" w:rsidRPr="00174693" w:rsidRDefault="000A7C36" w:rsidP="000A7C36">
      <w:pPr>
        <w:tabs>
          <w:tab w:val="left" w:pos="284"/>
          <w:tab w:val="left" w:pos="426"/>
        </w:tabs>
        <w:spacing w:after="360"/>
        <w:jc w:val="both"/>
        <w:rPr>
          <w:rFonts w:ascii="Times New Roman" w:hAnsi="Times New Roman" w:cs="Times New Roman"/>
          <w:i/>
          <w:sz w:val="24"/>
          <w:szCs w:val="24"/>
        </w:rPr>
      </w:pPr>
      <w:r w:rsidRPr="00174693">
        <w:rPr>
          <w:rFonts w:ascii="Times New Roman" w:hAnsi="Times New Roman" w:cs="Times New Roman"/>
          <w:i/>
          <w:sz w:val="24"/>
          <w:szCs w:val="24"/>
        </w:rPr>
        <w:t xml:space="preserve"> 3.6 Ethics</w:t>
      </w:r>
    </w:p>
    <w:p w14:paraId="57E8E496" w14:textId="77777777" w:rsidR="00AF12BF" w:rsidRPr="00174693" w:rsidRDefault="00AF12BF" w:rsidP="00AF12BF">
      <w:pPr>
        <w:spacing w:line="360" w:lineRule="auto"/>
        <w:jc w:val="both"/>
        <w:rPr>
          <w:rFonts w:ascii="Times New Roman" w:hAnsi="Times New Roman" w:cs="Times New Roman"/>
          <w:sz w:val="24"/>
          <w:szCs w:val="24"/>
        </w:rPr>
      </w:pPr>
      <w:r w:rsidRPr="00174693">
        <w:rPr>
          <w:rFonts w:ascii="Times New Roman" w:hAnsi="Times New Roman" w:cs="Times New Roman"/>
          <w:sz w:val="24"/>
          <w:szCs w:val="24"/>
        </w:rPr>
        <w:t xml:space="preserve">Ethical approval was obtained via the UK national ethics service, and via the local hospital Research and Development office (reference number14/LO/1683).  The study was conducted in accordance with the recommendations for physicians involved in research on human subjects adopted by the 18th World Medical Assembly, Helsinki 1964 and later revisions. </w:t>
      </w:r>
      <w:r w:rsidRPr="00174693">
        <w:rPr>
          <w:rFonts w:ascii="Times New Roman" w:hAnsi="Times New Roman" w:cs="Times New Roman"/>
          <w:bCs/>
          <w:sz w:val="24"/>
          <w:szCs w:val="24"/>
        </w:rPr>
        <w:t xml:space="preserve"> </w:t>
      </w:r>
      <w:r w:rsidRPr="00174693">
        <w:rPr>
          <w:rFonts w:ascii="Times New Roman" w:hAnsi="Times New Roman" w:cs="Times New Roman"/>
          <w:sz w:val="24"/>
          <w:szCs w:val="24"/>
        </w:rPr>
        <w:t xml:space="preserve">Consent to participate in the study was sought from each participant after a full explanation had been given; an information leaflet was provided. </w:t>
      </w:r>
    </w:p>
    <w:p w14:paraId="1C9625A3" w14:textId="7AEA1DEE" w:rsidR="00AF12BF" w:rsidRPr="00174693" w:rsidRDefault="00AF12BF" w:rsidP="00AF12BF">
      <w:pPr>
        <w:spacing w:after="360" w:line="360" w:lineRule="auto"/>
        <w:jc w:val="both"/>
        <w:rPr>
          <w:rFonts w:ascii="Times New Roman" w:hAnsi="Times New Roman" w:cs="Times New Roman"/>
          <w:sz w:val="24"/>
          <w:szCs w:val="24"/>
        </w:rPr>
      </w:pPr>
      <w:r w:rsidRPr="00174693">
        <w:rPr>
          <w:rFonts w:ascii="Times New Roman" w:hAnsi="Times New Roman" w:cs="Times New Roman"/>
          <w:sz w:val="24"/>
          <w:szCs w:val="24"/>
        </w:rPr>
        <w:t xml:space="preserve">Patient confidentiality was maintained by recording no personal identifiable information. Participants were assured that all observation data was anonymised. Patients were included if they were </w:t>
      </w:r>
      <w:r w:rsidR="007F2F89" w:rsidRPr="00174693">
        <w:rPr>
          <w:rFonts w:ascii="Times New Roman" w:hAnsi="Times New Roman" w:cs="Times New Roman"/>
          <w:sz w:val="24"/>
          <w:szCs w:val="24"/>
        </w:rPr>
        <w:t>aged</w:t>
      </w:r>
      <w:r w:rsidRPr="00174693">
        <w:rPr>
          <w:rFonts w:ascii="Times New Roman" w:hAnsi="Times New Roman" w:cs="Times New Roman"/>
          <w:sz w:val="24"/>
          <w:szCs w:val="24"/>
        </w:rPr>
        <w:t xml:space="preserve"> 65 years</w:t>
      </w:r>
      <w:r w:rsidR="007F2F89" w:rsidRPr="00174693">
        <w:rPr>
          <w:rFonts w:ascii="Times New Roman" w:hAnsi="Times New Roman" w:cs="Times New Roman"/>
          <w:sz w:val="24"/>
          <w:szCs w:val="24"/>
        </w:rPr>
        <w:t xml:space="preserve"> or above</w:t>
      </w:r>
      <w:r w:rsidRPr="00174693">
        <w:rPr>
          <w:rFonts w:ascii="Times New Roman" w:hAnsi="Times New Roman" w:cs="Times New Roman"/>
          <w:sz w:val="24"/>
          <w:szCs w:val="24"/>
        </w:rPr>
        <w:t xml:space="preserve">, admitted to one of our hospitals for any reason, able to understand sufficient English to give </w:t>
      </w:r>
      <w:r w:rsidR="00E56B90" w:rsidRPr="00174693">
        <w:rPr>
          <w:rFonts w:ascii="Times New Roman" w:hAnsi="Times New Roman" w:cs="Times New Roman"/>
          <w:sz w:val="24"/>
          <w:szCs w:val="24"/>
        </w:rPr>
        <w:t xml:space="preserve">written </w:t>
      </w:r>
      <w:r w:rsidRPr="00174693">
        <w:rPr>
          <w:rFonts w:ascii="Times New Roman" w:hAnsi="Times New Roman" w:cs="Times New Roman"/>
          <w:sz w:val="24"/>
          <w:szCs w:val="24"/>
        </w:rPr>
        <w:t>informed consent and to participate in observation, interview or an electronic survey. Patients who were not able to give informed consent, were unable to understand written and spoken English or judged by the nurse in charge of the shift to be too unwell to participate were excluded.</w:t>
      </w:r>
    </w:p>
    <w:p w14:paraId="35246311" w14:textId="5A489C83" w:rsidR="001D2A8C" w:rsidRPr="00174693" w:rsidRDefault="000A7C36" w:rsidP="00DF5068">
      <w:pPr>
        <w:spacing w:line="360" w:lineRule="auto"/>
        <w:ind w:left="360"/>
        <w:jc w:val="both"/>
        <w:rPr>
          <w:rFonts w:ascii="Times New Roman" w:hAnsi="Times New Roman" w:cs="Times New Roman"/>
          <w:b/>
          <w:bCs/>
          <w:sz w:val="24"/>
          <w:szCs w:val="24"/>
        </w:rPr>
      </w:pPr>
      <w:r w:rsidRPr="00174693">
        <w:rPr>
          <w:rFonts w:ascii="Times New Roman" w:hAnsi="Times New Roman" w:cs="Times New Roman"/>
          <w:b/>
          <w:bCs/>
          <w:sz w:val="24"/>
          <w:szCs w:val="24"/>
        </w:rPr>
        <w:t>4</w:t>
      </w:r>
      <w:r w:rsidR="00AF12BF" w:rsidRPr="00174693">
        <w:rPr>
          <w:rFonts w:ascii="Times New Roman" w:hAnsi="Times New Roman" w:cs="Times New Roman"/>
          <w:b/>
          <w:bCs/>
          <w:sz w:val="24"/>
          <w:szCs w:val="24"/>
        </w:rPr>
        <w:t xml:space="preserve">. </w:t>
      </w:r>
      <w:r w:rsidR="00A92B9E" w:rsidRPr="00174693">
        <w:rPr>
          <w:rFonts w:ascii="Times New Roman" w:hAnsi="Times New Roman" w:cs="Times New Roman"/>
          <w:b/>
          <w:bCs/>
          <w:sz w:val="24"/>
          <w:szCs w:val="24"/>
        </w:rPr>
        <w:t>Results</w:t>
      </w:r>
    </w:p>
    <w:p w14:paraId="2D246C1C" w14:textId="4D6C7838" w:rsidR="001D2A8C" w:rsidRPr="00174693" w:rsidRDefault="000A7C36" w:rsidP="00E305DB">
      <w:pPr>
        <w:spacing w:after="0" w:line="360" w:lineRule="auto"/>
        <w:rPr>
          <w:rFonts w:ascii="Times New Roman" w:eastAsia="Times New Roman" w:hAnsi="Times New Roman" w:cs="Times New Roman"/>
          <w:i/>
          <w:sz w:val="24"/>
          <w:szCs w:val="24"/>
        </w:rPr>
      </w:pPr>
      <w:r w:rsidRPr="00174693">
        <w:rPr>
          <w:rFonts w:ascii="Times New Roman" w:eastAsia="Times New Roman" w:hAnsi="Times New Roman" w:cs="Times New Roman"/>
          <w:i/>
          <w:sz w:val="24"/>
          <w:szCs w:val="24"/>
        </w:rPr>
        <w:t>4</w:t>
      </w:r>
      <w:r w:rsidR="00C3662C" w:rsidRPr="00174693">
        <w:rPr>
          <w:rFonts w:ascii="Times New Roman" w:eastAsia="Times New Roman" w:hAnsi="Times New Roman" w:cs="Times New Roman"/>
          <w:i/>
          <w:sz w:val="24"/>
          <w:szCs w:val="24"/>
        </w:rPr>
        <w:t>.1</w:t>
      </w:r>
      <w:r w:rsidRPr="00174693">
        <w:rPr>
          <w:rFonts w:ascii="Times New Roman" w:eastAsia="Times New Roman" w:hAnsi="Times New Roman" w:cs="Times New Roman"/>
          <w:i/>
          <w:sz w:val="24"/>
          <w:szCs w:val="24"/>
        </w:rPr>
        <w:t>.</w:t>
      </w:r>
      <w:r w:rsidR="00C3662C" w:rsidRPr="00174693">
        <w:rPr>
          <w:rFonts w:ascii="Times New Roman" w:eastAsia="Times New Roman" w:hAnsi="Times New Roman" w:cs="Times New Roman"/>
          <w:i/>
          <w:sz w:val="24"/>
          <w:szCs w:val="24"/>
        </w:rPr>
        <w:t xml:space="preserve"> </w:t>
      </w:r>
      <w:r w:rsidR="00A92B9E" w:rsidRPr="00174693">
        <w:rPr>
          <w:rFonts w:ascii="Times New Roman" w:eastAsia="Times New Roman" w:hAnsi="Times New Roman" w:cs="Times New Roman"/>
          <w:i/>
          <w:sz w:val="24"/>
          <w:szCs w:val="24"/>
        </w:rPr>
        <w:t>El</w:t>
      </w:r>
      <w:r w:rsidRPr="00174693">
        <w:rPr>
          <w:rFonts w:ascii="Times New Roman" w:eastAsia="Times New Roman" w:hAnsi="Times New Roman" w:cs="Times New Roman"/>
          <w:i/>
          <w:sz w:val="24"/>
          <w:szCs w:val="24"/>
        </w:rPr>
        <w:t>ectronic Patient Dignity Survey</w:t>
      </w:r>
    </w:p>
    <w:p w14:paraId="7B7ECAB0" w14:textId="48931131" w:rsidR="00F44981" w:rsidRPr="00174693" w:rsidRDefault="00A92B9E" w:rsidP="008D50C2">
      <w:pPr>
        <w:spacing w:line="360" w:lineRule="auto"/>
        <w:contextualSpacing/>
        <w:rPr>
          <w:rFonts w:ascii="Times New Roman" w:eastAsiaTheme="minorHAnsi" w:hAnsi="Times New Roman" w:cs="Times New Roman"/>
          <w:sz w:val="24"/>
          <w:szCs w:val="24"/>
          <w:lang w:eastAsia="en-US"/>
        </w:rPr>
      </w:pPr>
      <w:r w:rsidRPr="00174693">
        <w:rPr>
          <w:rFonts w:ascii="Times New Roman" w:hAnsi="Times New Roman" w:cs="Times New Roman"/>
          <w:sz w:val="24"/>
          <w:szCs w:val="24"/>
        </w:rPr>
        <w:lastRenderedPageBreak/>
        <w:t>Patients submitted a total of 3611 surveys during the pre-intervention and intervention stages.</w:t>
      </w:r>
      <w:r w:rsidR="00E44EDD" w:rsidRPr="00174693">
        <w:rPr>
          <w:rFonts w:ascii="Times New Roman" w:hAnsi="Times New Roman" w:cs="Times New Roman"/>
          <w:sz w:val="24"/>
          <w:szCs w:val="24"/>
        </w:rPr>
        <w:t xml:space="preserve"> </w:t>
      </w:r>
      <w:r w:rsidR="00AF12BF" w:rsidRPr="00174693">
        <w:rPr>
          <w:rFonts w:ascii="Times New Roman" w:eastAsia="Times New Roman" w:hAnsi="Times New Roman" w:cs="Times New Roman"/>
          <w:sz w:val="24"/>
          <w:szCs w:val="24"/>
        </w:rPr>
        <w:t>In the</w:t>
      </w:r>
      <w:r w:rsidR="00904CFE" w:rsidRPr="00174693">
        <w:rPr>
          <w:rFonts w:ascii="Times New Roman" w:eastAsia="Times New Roman" w:hAnsi="Times New Roman" w:cs="Times New Roman"/>
          <w:sz w:val="24"/>
          <w:szCs w:val="24"/>
        </w:rPr>
        <w:t xml:space="preserve"> </w:t>
      </w:r>
      <w:r w:rsidR="00C3662C" w:rsidRPr="00174693">
        <w:rPr>
          <w:rFonts w:ascii="Times New Roman" w:eastAsia="Times New Roman" w:hAnsi="Times New Roman" w:cs="Times New Roman"/>
          <w:sz w:val="24"/>
          <w:szCs w:val="24"/>
        </w:rPr>
        <w:t>six</w:t>
      </w:r>
      <w:r w:rsidR="00904CFE" w:rsidRPr="00174693">
        <w:rPr>
          <w:rFonts w:ascii="Times New Roman" w:eastAsia="Times New Roman" w:hAnsi="Times New Roman" w:cs="Times New Roman"/>
          <w:sz w:val="24"/>
          <w:szCs w:val="24"/>
        </w:rPr>
        <w:t xml:space="preserve"> months </w:t>
      </w:r>
      <w:r w:rsidR="004142B8" w:rsidRPr="00174693">
        <w:rPr>
          <w:rFonts w:ascii="Times New Roman" w:eastAsia="Times New Roman" w:hAnsi="Times New Roman" w:cs="Times New Roman"/>
          <w:sz w:val="24"/>
          <w:szCs w:val="24"/>
        </w:rPr>
        <w:t xml:space="preserve">after the </w:t>
      </w:r>
      <w:r w:rsidR="00F44981" w:rsidRPr="00174693">
        <w:rPr>
          <w:rFonts w:ascii="Times New Roman" w:eastAsia="Times New Roman" w:hAnsi="Times New Roman" w:cs="Times New Roman"/>
          <w:sz w:val="24"/>
          <w:szCs w:val="24"/>
        </w:rPr>
        <w:t>interventio</w:t>
      </w:r>
      <w:r w:rsidR="00904CFE" w:rsidRPr="00174693">
        <w:rPr>
          <w:rFonts w:ascii="Times New Roman" w:eastAsia="Times New Roman" w:hAnsi="Times New Roman" w:cs="Times New Roman"/>
          <w:sz w:val="24"/>
          <w:szCs w:val="24"/>
        </w:rPr>
        <w:t>n patients s</w:t>
      </w:r>
      <w:r w:rsidR="00EA287E" w:rsidRPr="00174693">
        <w:rPr>
          <w:rFonts w:ascii="Times New Roman" w:eastAsia="Times New Roman" w:hAnsi="Times New Roman" w:cs="Times New Roman"/>
          <w:sz w:val="24"/>
          <w:szCs w:val="24"/>
        </w:rPr>
        <w:t xml:space="preserve">ubmitted </w:t>
      </w:r>
      <w:r w:rsidR="00904CFE" w:rsidRPr="00174693">
        <w:rPr>
          <w:rFonts w:ascii="Times New Roman" w:eastAsia="Times New Roman" w:hAnsi="Times New Roman" w:cs="Times New Roman"/>
          <w:sz w:val="24"/>
          <w:szCs w:val="24"/>
        </w:rPr>
        <w:t xml:space="preserve">an additional </w:t>
      </w:r>
      <w:r w:rsidR="00EA287E" w:rsidRPr="00174693">
        <w:rPr>
          <w:rFonts w:ascii="Times New Roman" w:eastAsia="Times New Roman" w:hAnsi="Times New Roman" w:cs="Times New Roman"/>
          <w:sz w:val="24"/>
          <w:szCs w:val="24"/>
        </w:rPr>
        <w:t>2082 surve</w:t>
      </w:r>
      <w:r w:rsidR="00904CFE" w:rsidRPr="00174693">
        <w:rPr>
          <w:rFonts w:ascii="Times New Roman" w:eastAsia="Times New Roman" w:hAnsi="Times New Roman" w:cs="Times New Roman"/>
          <w:sz w:val="24"/>
          <w:szCs w:val="24"/>
        </w:rPr>
        <w:t>y</w:t>
      </w:r>
      <w:r w:rsidR="004142B8" w:rsidRPr="00174693">
        <w:rPr>
          <w:rFonts w:ascii="Times New Roman" w:eastAsia="Times New Roman" w:hAnsi="Times New Roman" w:cs="Times New Roman"/>
          <w:sz w:val="24"/>
          <w:szCs w:val="24"/>
        </w:rPr>
        <w:t>s</w:t>
      </w:r>
      <w:r w:rsidR="00904CFE" w:rsidRPr="00174693">
        <w:rPr>
          <w:rFonts w:ascii="Times New Roman" w:eastAsia="Times New Roman" w:hAnsi="Times New Roman" w:cs="Times New Roman"/>
          <w:sz w:val="24"/>
          <w:szCs w:val="24"/>
        </w:rPr>
        <w:t xml:space="preserve">. </w:t>
      </w:r>
      <w:r w:rsidR="00476C81" w:rsidRPr="00174693">
        <w:rPr>
          <w:rFonts w:ascii="Times New Roman" w:eastAsia="Times New Roman" w:hAnsi="Times New Roman" w:cs="Times New Roman"/>
          <w:sz w:val="24"/>
          <w:szCs w:val="24"/>
        </w:rPr>
        <w:t xml:space="preserve"> </w:t>
      </w:r>
      <w:r w:rsidR="00E56B90" w:rsidRPr="00174693">
        <w:rPr>
          <w:rFonts w:ascii="Times New Roman" w:eastAsia="Times New Roman" w:hAnsi="Times New Roman" w:cs="Times New Roman"/>
          <w:sz w:val="24"/>
          <w:szCs w:val="24"/>
        </w:rPr>
        <w:t xml:space="preserve">As noted above, each person only completed the survey at one time point. </w:t>
      </w:r>
      <w:r w:rsidR="00E44EDD" w:rsidRPr="00174693">
        <w:rPr>
          <w:rFonts w:ascii="Times New Roman" w:hAnsi="Times New Roman" w:cs="Times New Roman"/>
          <w:sz w:val="24"/>
          <w:szCs w:val="24"/>
        </w:rPr>
        <w:t xml:space="preserve">There was an improvement in patient experience across the three periods of the study on all six patient experience survey questions and for overall patient experience total mean score </w:t>
      </w:r>
      <w:r w:rsidR="00321008" w:rsidRPr="00174693">
        <w:rPr>
          <w:rFonts w:ascii="Times New Roman" w:hAnsi="Times New Roman" w:cs="Times New Roman"/>
          <w:sz w:val="24"/>
          <w:szCs w:val="24"/>
        </w:rPr>
        <w:t xml:space="preserve">(Table </w:t>
      </w:r>
      <w:r w:rsidR="007D3AB8" w:rsidRPr="00174693">
        <w:rPr>
          <w:rFonts w:ascii="Times New Roman" w:hAnsi="Times New Roman" w:cs="Times New Roman"/>
          <w:sz w:val="24"/>
          <w:szCs w:val="24"/>
        </w:rPr>
        <w:t>1</w:t>
      </w:r>
      <w:r w:rsidR="00321008" w:rsidRPr="00174693">
        <w:rPr>
          <w:rFonts w:ascii="Times New Roman" w:hAnsi="Times New Roman" w:cs="Times New Roman"/>
          <w:sz w:val="24"/>
          <w:szCs w:val="24"/>
        </w:rPr>
        <w:t>)</w:t>
      </w:r>
      <w:r w:rsidR="00E44EDD" w:rsidRPr="00174693">
        <w:rPr>
          <w:rFonts w:ascii="Times New Roman" w:hAnsi="Times New Roman" w:cs="Times New Roman"/>
          <w:sz w:val="24"/>
          <w:szCs w:val="24"/>
        </w:rPr>
        <w:t xml:space="preserve">. </w:t>
      </w:r>
      <w:r w:rsidR="00173DE6" w:rsidRPr="00174693">
        <w:rPr>
          <w:rFonts w:ascii="Times New Roman" w:eastAsia="Times New Roman" w:hAnsi="Times New Roman" w:cs="Times New Roman"/>
          <w:sz w:val="24"/>
          <w:szCs w:val="24"/>
        </w:rPr>
        <w:t xml:space="preserve">The maximum </w:t>
      </w:r>
      <w:r w:rsidR="00AF12BF" w:rsidRPr="00174693">
        <w:rPr>
          <w:rFonts w:ascii="Times New Roman" w:eastAsia="Times New Roman" w:hAnsi="Times New Roman" w:cs="Times New Roman"/>
          <w:sz w:val="24"/>
          <w:szCs w:val="24"/>
        </w:rPr>
        <w:t xml:space="preserve">possible </w:t>
      </w:r>
      <w:r w:rsidR="00173DE6" w:rsidRPr="00174693">
        <w:rPr>
          <w:rFonts w:ascii="Times New Roman" w:eastAsia="Times New Roman" w:hAnsi="Times New Roman" w:cs="Times New Roman"/>
          <w:sz w:val="24"/>
          <w:szCs w:val="24"/>
        </w:rPr>
        <w:t xml:space="preserve">survey score was 24. The mean total survey score </w:t>
      </w:r>
      <w:r w:rsidR="00476C81" w:rsidRPr="00174693">
        <w:rPr>
          <w:rFonts w:ascii="Times New Roman" w:eastAsia="Times New Roman" w:hAnsi="Times New Roman" w:cs="Times New Roman"/>
          <w:sz w:val="24"/>
          <w:szCs w:val="24"/>
        </w:rPr>
        <w:t>was higher post-intervention than pre-intervention (22.61 vs 22.0) and the mean difference (</w:t>
      </w:r>
      <w:r w:rsidR="00F86E8E" w:rsidRPr="00174693">
        <w:rPr>
          <w:rFonts w:ascii="Times New Roman" w:eastAsia="Times New Roman" w:hAnsi="Times New Roman" w:cs="Times New Roman"/>
          <w:sz w:val="24"/>
          <w:szCs w:val="24"/>
        </w:rPr>
        <w:t>0.69</w:t>
      </w:r>
      <w:r w:rsidR="00476C81" w:rsidRPr="00174693">
        <w:rPr>
          <w:rFonts w:ascii="Times New Roman" w:eastAsia="Times New Roman" w:hAnsi="Times New Roman" w:cs="Times New Roman"/>
          <w:sz w:val="24"/>
          <w:szCs w:val="24"/>
        </w:rPr>
        <w:t>, 95%CI</w:t>
      </w:r>
      <w:r w:rsidR="00F86E8E" w:rsidRPr="00174693">
        <w:rPr>
          <w:rFonts w:ascii="Times New Roman" w:eastAsia="Times New Roman" w:hAnsi="Times New Roman" w:cs="Times New Roman"/>
          <w:sz w:val="24"/>
          <w:szCs w:val="24"/>
        </w:rPr>
        <w:t xml:space="preserve"> 0.45 to 0.92</w:t>
      </w:r>
      <w:r w:rsidR="00476C81" w:rsidRPr="00174693">
        <w:rPr>
          <w:rFonts w:ascii="Times New Roman" w:eastAsia="Times New Roman" w:hAnsi="Times New Roman" w:cs="Times New Roman"/>
          <w:sz w:val="24"/>
          <w:szCs w:val="24"/>
        </w:rPr>
        <w:t xml:space="preserve">, p&lt;.001) </w:t>
      </w:r>
      <w:r w:rsidR="00173DE6" w:rsidRPr="00174693">
        <w:rPr>
          <w:rFonts w:ascii="Times New Roman" w:eastAsia="Times New Roman" w:hAnsi="Times New Roman" w:cs="Times New Roman"/>
          <w:sz w:val="24"/>
          <w:szCs w:val="24"/>
        </w:rPr>
        <w:t>was st</w:t>
      </w:r>
      <w:r w:rsidR="00476C81" w:rsidRPr="00174693">
        <w:rPr>
          <w:rFonts w:ascii="Times New Roman" w:eastAsia="Times New Roman" w:hAnsi="Times New Roman" w:cs="Times New Roman"/>
          <w:sz w:val="24"/>
          <w:szCs w:val="24"/>
        </w:rPr>
        <w:t>atistically significant</w:t>
      </w:r>
      <w:r w:rsidR="00FD1F88" w:rsidRPr="00174693">
        <w:rPr>
          <w:rFonts w:ascii="Times New Roman" w:eastAsia="Times New Roman" w:hAnsi="Times New Roman" w:cs="Times New Roman"/>
          <w:sz w:val="24"/>
          <w:szCs w:val="24"/>
        </w:rPr>
        <w:t xml:space="preserve"> (Table 2)</w:t>
      </w:r>
      <w:r w:rsidR="00173DE6" w:rsidRPr="00174693">
        <w:rPr>
          <w:rFonts w:ascii="Times New Roman" w:eastAsia="Times New Roman" w:hAnsi="Times New Roman" w:cs="Times New Roman"/>
          <w:sz w:val="24"/>
          <w:szCs w:val="24"/>
        </w:rPr>
        <w:t xml:space="preserve">. </w:t>
      </w:r>
      <w:r w:rsidR="00476C81" w:rsidRPr="00174693">
        <w:rPr>
          <w:rFonts w:ascii="Times New Roman" w:eastAsia="Times New Roman" w:hAnsi="Times New Roman" w:cs="Times New Roman"/>
          <w:sz w:val="24"/>
          <w:szCs w:val="24"/>
        </w:rPr>
        <w:t>This upward trend continued</w:t>
      </w:r>
      <w:r w:rsidR="00AF12BF" w:rsidRPr="00174693">
        <w:rPr>
          <w:rFonts w:ascii="Times New Roman" w:eastAsia="Times New Roman" w:hAnsi="Times New Roman" w:cs="Times New Roman"/>
          <w:sz w:val="24"/>
          <w:szCs w:val="24"/>
        </w:rPr>
        <w:t>,</w:t>
      </w:r>
      <w:r w:rsidR="00476C81" w:rsidRPr="00174693">
        <w:rPr>
          <w:rFonts w:ascii="Times New Roman" w:eastAsia="Times New Roman" w:hAnsi="Times New Roman" w:cs="Times New Roman"/>
          <w:sz w:val="24"/>
          <w:szCs w:val="24"/>
        </w:rPr>
        <w:t xml:space="preserve"> reaching</w:t>
      </w:r>
      <w:r w:rsidR="00173DE6" w:rsidRPr="00174693">
        <w:rPr>
          <w:rFonts w:ascii="Times New Roman" w:eastAsia="Times New Roman" w:hAnsi="Times New Roman" w:cs="Times New Roman"/>
          <w:sz w:val="24"/>
          <w:szCs w:val="24"/>
        </w:rPr>
        <w:t xml:space="preserve"> 23.03 after six months </w:t>
      </w:r>
      <w:r w:rsidR="00476C81" w:rsidRPr="00174693">
        <w:rPr>
          <w:rFonts w:ascii="Times New Roman" w:eastAsia="Times New Roman" w:hAnsi="Times New Roman" w:cs="Times New Roman"/>
          <w:sz w:val="24"/>
          <w:szCs w:val="24"/>
        </w:rPr>
        <w:t>which was significantly different from p</w:t>
      </w:r>
      <w:r w:rsidR="00AF12BF" w:rsidRPr="00174693">
        <w:rPr>
          <w:rFonts w:ascii="Times New Roman" w:eastAsia="Times New Roman" w:hAnsi="Times New Roman" w:cs="Times New Roman"/>
          <w:sz w:val="24"/>
          <w:szCs w:val="24"/>
        </w:rPr>
        <w:t>re</w:t>
      </w:r>
      <w:r w:rsidR="00476C81" w:rsidRPr="00174693">
        <w:rPr>
          <w:rFonts w:ascii="Times New Roman" w:eastAsia="Times New Roman" w:hAnsi="Times New Roman" w:cs="Times New Roman"/>
          <w:sz w:val="24"/>
          <w:szCs w:val="24"/>
        </w:rPr>
        <w:t xml:space="preserve">-intervention (0.32, 95% CI 0.08 to 0.56, </w:t>
      </w:r>
      <w:r w:rsidR="00173DE6" w:rsidRPr="00174693">
        <w:rPr>
          <w:rFonts w:ascii="Times New Roman" w:eastAsia="Times New Roman" w:hAnsi="Times New Roman" w:cs="Times New Roman"/>
          <w:sz w:val="24"/>
          <w:szCs w:val="24"/>
        </w:rPr>
        <w:t xml:space="preserve">p=0.04).  </w:t>
      </w:r>
      <w:r w:rsidR="008D50C2" w:rsidRPr="00174693">
        <w:rPr>
          <w:rFonts w:ascii="Times New Roman" w:hAnsi="Times New Roman" w:cs="Times New Roman"/>
          <w:bCs/>
          <w:sz w:val="24"/>
          <w:szCs w:val="24"/>
        </w:rPr>
        <w:t>T</w:t>
      </w:r>
      <w:r w:rsidR="008D50C2" w:rsidRPr="00174693">
        <w:rPr>
          <w:rFonts w:ascii="Times New Roman" w:eastAsiaTheme="minorHAnsi" w:hAnsi="Times New Roman" w:cs="Times New Roman"/>
          <w:sz w:val="24"/>
          <w:szCs w:val="24"/>
          <w:lang w:eastAsia="en-US"/>
        </w:rPr>
        <w:t xml:space="preserve">he predicted distribution for </w:t>
      </w:r>
      <w:r w:rsidR="008D50C2" w:rsidRPr="00174693">
        <w:rPr>
          <w:rFonts w:ascii="Times New Roman" w:hAnsi="Times New Roman" w:cs="Times New Roman"/>
          <w:bCs/>
          <w:i/>
          <w:sz w:val="24"/>
          <w:szCs w:val="24"/>
        </w:rPr>
        <w:t>never</w:t>
      </w:r>
      <w:r w:rsidR="008D50C2" w:rsidRPr="00174693">
        <w:rPr>
          <w:rFonts w:ascii="Times New Roman" w:hAnsi="Times New Roman" w:cs="Times New Roman"/>
          <w:bCs/>
          <w:sz w:val="24"/>
          <w:szCs w:val="24"/>
        </w:rPr>
        <w:t xml:space="preserve">, </w:t>
      </w:r>
      <w:r w:rsidR="008D50C2" w:rsidRPr="00174693">
        <w:rPr>
          <w:rFonts w:ascii="Times New Roman" w:hAnsi="Times New Roman" w:cs="Times New Roman"/>
          <w:bCs/>
          <w:i/>
          <w:sz w:val="24"/>
          <w:szCs w:val="24"/>
        </w:rPr>
        <w:t>sometimes</w:t>
      </w:r>
      <w:r w:rsidR="008D50C2" w:rsidRPr="00174693">
        <w:rPr>
          <w:rFonts w:ascii="Times New Roman" w:hAnsi="Times New Roman" w:cs="Times New Roman"/>
          <w:bCs/>
          <w:sz w:val="24"/>
          <w:szCs w:val="24"/>
        </w:rPr>
        <w:t xml:space="preserve">, </w:t>
      </w:r>
      <w:r w:rsidR="008D50C2" w:rsidRPr="00174693">
        <w:rPr>
          <w:rFonts w:ascii="Times New Roman" w:hAnsi="Times New Roman" w:cs="Times New Roman"/>
          <w:bCs/>
          <w:i/>
          <w:sz w:val="24"/>
          <w:szCs w:val="24"/>
        </w:rPr>
        <w:t xml:space="preserve">often </w:t>
      </w:r>
      <w:r w:rsidR="008D50C2" w:rsidRPr="00174693">
        <w:rPr>
          <w:rFonts w:ascii="Times New Roman" w:hAnsi="Times New Roman" w:cs="Times New Roman"/>
          <w:bCs/>
          <w:sz w:val="24"/>
          <w:szCs w:val="24"/>
        </w:rPr>
        <w:t xml:space="preserve">and </w:t>
      </w:r>
      <w:r w:rsidR="008D50C2" w:rsidRPr="00174693">
        <w:rPr>
          <w:rFonts w:ascii="Times New Roman" w:hAnsi="Times New Roman" w:cs="Times New Roman"/>
          <w:bCs/>
          <w:i/>
          <w:sz w:val="24"/>
          <w:szCs w:val="24"/>
        </w:rPr>
        <w:t>always</w:t>
      </w:r>
      <w:r w:rsidR="008D50C2" w:rsidRPr="00174693">
        <w:rPr>
          <w:rFonts w:ascii="Times New Roman" w:eastAsiaTheme="minorHAnsi" w:hAnsi="Times New Roman" w:cs="Times New Roman"/>
          <w:sz w:val="24"/>
          <w:szCs w:val="24"/>
          <w:lang w:eastAsia="en-US"/>
        </w:rPr>
        <w:t xml:space="preserve"> from the model closely mirrors that for the observed data e.g. </w:t>
      </w:r>
      <w:r w:rsidR="008D50C2" w:rsidRPr="00174693">
        <w:rPr>
          <w:rFonts w:ascii="Times New Roman" w:eastAsiaTheme="minorHAnsi" w:hAnsi="Times New Roman" w:cs="Times New Roman"/>
          <w:i/>
          <w:sz w:val="24"/>
          <w:szCs w:val="24"/>
          <w:lang w:eastAsia="en-US"/>
        </w:rPr>
        <w:t>Were the healthcare staff caring and compassionate</w:t>
      </w:r>
      <w:r w:rsidR="008D50C2" w:rsidRPr="00174693">
        <w:rPr>
          <w:rFonts w:ascii="Times New Roman" w:eastAsiaTheme="minorHAnsi" w:hAnsi="Times New Roman" w:cs="Times New Roman"/>
          <w:sz w:val="24"/>
          <w:szCs w:val="24"/>
          <w:lang w:eastAsia="en-US"/>
        </w:rPr>
        <w:t xml:space="preserve"> pre-intervention 1.4%, 4.3%, 8.9%, 85.4% vs. 1.6%, 4.6%, 8.4%, 85.5% . </w:t>
      </w:r>
      <w:r w:rsidR="00E44EDD" w:rsidRPr="00174693">
        <w:rPr>
          <w:rFonts w:ascii="Times New Roman" w:hAnsi="Times New Roman" w:cs="Times New Roman"/>
          <w:sz w:val="24"/>
          <w:szCs w:val="24"/>
        </w:rPr>
        <w:t>The only exception was for ‘</w:t>
      </w:r>
      <w:r w:rsidR="00E44EDD" w:rsidRPr="00174693">
        <w:rPr>
          <w:rFonts w:ascii="Times New Roman" w:hAnsi="Times New Roman" w:cs="Times New Roman"/>
          <w:i/>
          <w:sz w:val="24"/>
          <w:szCs w:val="24"/>
        </w:rPr>
        <w:t>Were the healthcare staff caring and compassionate</w:t>
      </w:r>
      <w:r w:rsidR="00E44EDD" w:rsidRPr="00174693">
        <w:rPr>
          <w:rFonts w:ascii="Times New Roman" w:hAnsi="Times New Roman" w:cs="Times New Roman"/>
          <w:sz w:val="24"/>
          <w:szCs w:val="24"/>
        </w:rPr>
        <w:t>’ which did not differ significantly between intervention and pre-intervention (p=.75)</w:t>
      </w:r>
      <w:r w:rsidR="00F44981" w:rsidRPr="00174693">
        <w:rPr>
          <w:rFonts w:ascii="Times New Roman" w:hAnsi="Times New Roman" w:cs="Times New Roman"/>
          <w:sz w:val="24"/>
          <w:szCs w:val="24"/>
        </w:rPr>
        <w:t xml:space="preserve">. </w:t>
      </w:r>
    </w:p>
    <w:p w14:paraId="4A32CD14" w14:textId="77777777" w:rsidR="00F44981" w:rsidRPr="00174693" w:rsidRDefault="00F44981" w:rsidP="001423D4">
      <w:pPr>
        <w:spacing w:after="0" w:line="360" w:lineRule="auto"/>
        <w:jc w:val="both"/>
        <w:rPr>
          <w:rFonts w:ascii="Times New Roman" w:hAnsi="Times New Roman"/>
          <w:b/>
          <w:sz w:val="24"/>
          <w:szCs w:val="24"/>
        </w:rPr>
      </w:pPr>
    </w:p>
    <w:p w14:paraId="7107C6E9" w14:textId="1D712446" w:rsidR="00C06374" w:rsidRPr="00174693" w:rsidRDefault="000A7C36" w:rsidP="00C06374">
      <w:pPr>
        <w:spacing w:after="0" w:line="360" w:lineRule="auto"/>
        <w:jc w:val="both"/>
        <w:rPr>
          <w:rFonts w:ascii="Times New Roman" w:eastAsia="Times New Roman" w:hAnsi="Times New Roman"/>
          <w:sz w:val="24"/>
          <w:szCs w:val="24"/>
        </w:rPr>
      </w:pPr>
      <w:r w:rsidRPr="00174693">
        <w:rPr>
          <w:rFonts w:ascii="Times New Roman" w:eastAsia="Times New Roman" w:hAnsi="Times New Roman"/>
          <w:sz w:val="24"/>
          <w:szCs w:val="24"/>
        </w:rPr>
        <w:t xml:space="preserve">4.2. </w:t>
      </w:r>
      <w:r w:rsidR="00C06374" w:rsidRPr="00174693">
        <w:rPr>
          <w:rFonts w:ascii="Times New Roman" w:eastAsia="Times New Roman" w:hAnsi="Times New Roman"/>
          <w:sz w:val="24"/>
          <w:szCs w:val="24"/>
        </w:rPr>
        <w:t>Non-participant observations</w:t>
      </w:r>
    </w:p>
    <w:p w14:paraId="08A3350B" w14:textId="77777777" w:rsidR="00557E7B" w:rsidRPr="00174693" w:rsidRDefault="00557E7B" w:rsidP="00C06374">
      <w:pPr>
        <w:spacing w:after="0" w:line="360" w:lineRule="auto"/>
        <w:jc w:val="both"/>
        <w:rPr>
          <w:rFonts w:ascii="Times New Roman" w:eastAsia="Times New Roman" w:hAnsi="Times New Roman"/>
          <w:sz w:val="24"/>
          <w:szCs w:val="24"/>
        </w:rPr>
      </w:pPr>
    </w:p>
    <w:p w14:paraId="2FBF5B67" w14:textId="35C68AD3" w:rsidR="00BB7E9B" w:rsidRPr="00174693" w:rsidRDefault="00BB7E9B" w:rsidP="00BB7E9B">
      <w:pPr>
        <w:spacing w:after="0" w:line="360" w:lineRule="auto"/>
        <w:jc w:val="both"/>
        <w:rPr>
          <w:rFonts w:ascii="Times New Roman" w:hAnsi="Times New Roman"/>
        </w:rPr>
      </w:pPr>
      <w:r w:rsidRPr="00174693">
        <w:rPr>
          <w:rFonts w:ascii="Times New Roman" w:eastAsia="Times New Roman" w:hAnsi="Times New Roman"/>
          <w:sz w:val="24"/>
          <w:szCs w:val="24"/>
        </w:rPr>
        <w:t>Fifty three patients who met the inclusion criteria were approached. Seven declined and were not contacted again. Forty six patients consented to observation. Of these, 28 (61%) were female; 20 (44%), 19 (41%) and 7 (15%) were aged 65 to 74, 75 to 84, and 85 and over respectively. Twenty four (52%) were white British, 9 (19%) were black and minority ethnic</w:t>
      </w:r>
      <w:r w:rsidRPr="00174693">
        <w:rPr>
          <w:rStyle w:val="st1"/>
          <w:rFonts w:ascii="Arial" w:hAnsi="Arial" w:cs="Arial"/>
        </w:rPr>
        <w:t xml:space="preserve"> (</w:t>
      </w:r>
      <w:r w:rsidRPr="00174693">
        <w:rPr>
          <w:rFonts w:ascii="Times New Roman" w:eastAsia="Times New Roman" w:hAnsi="Times New Roman"/>
          <w:sz w:val="24"/>
          <w:szCs w:val="24"/>
        </w:rPr>
        <w:t>BME), 5 (11%) were white Irish</w:t>
      </w:r>
      <w:r w:rsidR="003415E3" w:rsidRPr="00174693">
        <w:rPr>
          <w:rFonts w:ascii="Times New Roman" w:eastAsia="Times New Roman" w:hAnsi="Times New Roman"/>
          <w:sz w:val="24"/>
          <w:szCs w:val="24"/>
        </w:rPr>
        <w:t>,</w:t>
      </w:r>
      <w:r w:rsidRPr="00174693">
        <w:rPr>
          <w:rFonts w:ascii="Times New Roman" w:eastAsia="Times New Roman" w:hAnsi="Times New Roman"/>
          <w:sz w:val="24"/>
          <w:szCs w:val="24"/>
        </w:rPr>
        <w:t xml:space="preserve"> and 4 (9%) were </w:t>
      </w:r>
      <w:r w:rsidR="003415E3" w:rsidRPr="00174693">
        <w:rPr>
          <w:rFonts w:ascii="Times New Roman" w:eastAsia="Times New Roman" w:hAnsi="Times New Roman"/>
          <w:sz w:val="24"/>
          <w:szCs w:val="24"/>
        </w:rPr>
        <w:t>“</w:t>
      </w:r>
      <w:r w:rsidRPr="00174693">
        <w:rPr>
          <w:rFonts w:ascii="Times New Roman" w:eastAsia="Times New Roman" w:hAnsi="Times New Roman"/>
          <w:sz w:val="24"/>
          <w:szCs w:val="24"/>
        </w:rPr>
        <w:t>other not stated</w:t>
      </w:r>
      <w:r w:rsidR="003415E3" w:rsidRPr="00174693">
        <w:rPr>
          <w:rFonts w:ascii="Times New Roman" w:eastAsia="Times New Roman" w:hAnsi="Times New Roman"/>
          <w:sz w:val="24"/>
          <w:szCs w:val="24"/>
        </w:rPr>
        <w:t xml:space="preserve">”. </w:t>
      </w:r>
    </w:p>
    <w:p w14:paraId="109F87F6" w14:textId="77777777" w:rsidR="001D2A8C" w:rsidRPr="00174693" w:rsidRDefault="001D2A8C">
      <w:pPr>
        <w:spacing w:after="0" w:line="360" w:lineRule="auto"/>
        <w:jc w:val="both"/>
        <w:rPr>
          <w:rFonts w:ascii="Times New Roman" w:hAnsi="Times New Roman"/>
          <w:sz w:val="24"/>
          <w:szCs w:val="24"/>
        </w:rPr>
      </w:pPr>
    </w:p>
    <w:p w14:paraId="1E372DF4" w14:textId="3E2623D4" w:rsidR="002E43B8" w:rsidRPr="00174693" w:rsidRDefault="008D5ADE">
      <w:pPr>
        <w:spacing w:after="0" w:line="360" w:lineRule="auto"/>
        <w:jc w:val="both"/>
        <w:rPr>
          <w:rFonts w:ascii="Times New Roman" w:eastAsia="Times New Roman" w:hAnsi="Times New Roman"/>
          <w:sz w:val="24"/>
          <w:szCs w:val="24"/>
        </w:rPr>
      </w:pPr>
      <w:r w:rsidRPr="00174693">
        <w:rPr>
          <w:rFonts w:ascii="Times New Roman" w:hAnsi="Times New Roman"/>
          <w:sz w:val="24"/>
          <w:szCs w:val="24"/>
        </w:rPr>
        <w:t xml:space="preserve">Five </w:t>
      </w:r>
      <w:r w:rsidR="00A92B9E" w:rsidRPr="00174693">
        <w:rPr>
          <w:rFonts w:ascii="Times New Roman" w:hAnsi="Times New Roman"/>
          <w:sz w:val="24"/>
          <w:szCs w:val="24"/>
        </w:rPr>
        <w:t xml:space="preserve">hundred and </w:t>
      </w:r>
      <w:r w:rsidR="00C3662C" w:rsidRPr="00174693">
        <w:rPr>
          <w:rFonts w:ascii="Times New Roman" w:hAnsi="Times New Roman"/>
          <w:sz w:val="24"/>
          <w:szCs w:val="24"/>
        </w:rPr>
        <w:t xml:space="preserve">eighty-one </w:t>
      </w:r>
      <w:r w:rsidR="00653356" w:rsidRPr="00174693">
        <w:rPr>
          <w:rFonts w:ascii="Times New Roman" w:hAnsi="Times New Roman"/>
          <w:sz w:val="24"/>
          <w:szCs w:val="24"/>
        </w:rPr>
        <w:t xml:space="preserve">individual staff-patient </w:t>
      </w:r>
      <w:r w:rsidR="00A92B9E" w:rsidRPr="00174693">
        <w:rPr>
          <w:rFonts w:ascii="Times New Roman" w:hAnsi="Times New Roman"/>
          <w:sz w:val="24"/>
          <w:szCs w:val="24"/>
        </w:rPr>
        <w:t>interactions</w:t>
      </w:r>
      <w:r w:rsidR="00F22B30" w:rsidRPr="00174693">
        <w:rPr>
          <w:rFonts w:ascii="Times New Roman" w:hAnsi="Times New Roman"/>
          <w:sz w:val="24"/>
          <w:szCs w:val="24"/>
        </w:rPr>
        <w:t xml:space="preserve"> </w:t>
      </w:r>
      <w:r w:rsidR="00A92B9E" w:rsidRPr="00174693">
        <w:rPr>
          <w:rFonts w:ascii="Times New Roman" w:hAnsi="Times New Roman"/>
          <w:sz w:val="24"/>
          <w:szCs w:val="24"/>
        </w:rPr>
        <w:t xml:space="preserve">were recorded. </w:t>
      </w:r>
      <w:r w:rsidRPr="00174693">
        <w:rPr>
          <w:rFonts w:ascii="Times New Roman" w:hAnsi="Times New Roman"/>
          <w:sz w:val="24"/>
          <w:szCs w:val="24"/>
        </w:rPr>
        <w:t xml:space="preserve">Overall 41% </w:t>
      </w:r>
      <w:r w:rsidR="00653356" w:rsidRPr="00174693">
        <w:rPr>
          <w:rFonts w:ascii="Times New Roman" w:hAnsi="Times New Roman"/>
          <w:sz w:val="24"/>
          <w:szCs w:val="24"/>
        </w:rPr>
        <w:t xml:space="preserve">of interactions </w:t>
      </w:r>
      <w:r w:rsidRPr="00174693">
        <w:rPr>
          <w:rFonts w:ascii="Times New Roman" w:hAnsi="Times New Roman"/>
          <w:sz w:val="24"/>
          <w:szCs w:val="24"/>
        </w:rPr>
        <w:t xml:space="preserve">(239) were positive, 39% (228) were neutral and 20% (114) were negative. </w:t>
      </w:r>
      <w:r w:rsidR="00A92B9E" w:rsidRPr="00174693">
        <w:rPr>
          <w:rFonts w:ascii="Times New Roman" w:hAnsi="Times New Roman"/>
          <w:sz w:val="24"/>
          <w:szCs w:val="24"/>
        </w:rPr>
        <w:t xml:space="preserve">The percentage of interactions </w:t>
      </w:r>
      <w:r w:rsidR="00F85D67" w:rsidRPr="00174693">
        <w:rPr>
          <w:rFonts w:ascii="Times New Roman" w:hAnsi="Times New Roman"/>
          <w:sz w:val="24"/>
          <w:szCs w:val="24"/>
        </w:rPr>
        <w:t xml:space="preserve">per ward </w:t>
      </w:r>
      <w:r w:rsidR="00A92B9E" w:rsidRPr="00174693">
        <w:rPr>
          <w:rFonts w:ascii="Times New Roman" w:hAnsi="Times New Roman"/>
          <w:sz w:val="24"/>
          <w:szCs w:val="24"/>
        </w:rPr>
        <w:t>that were positive range</w:t>
      </w:r>
      <w:r w:rsidR="007A0018" w:rsidRPr="00174693">
        <w:rPr>
          <w:rFonts w:ascii="Times New Roman" w:hAnsi="Times New Roman"/>
          <w:sz w:val="24"/>
          <w:szCs w:val="24"/>
        </w:rPr>
        <w:t>d</w:t>
      </w:r>
      <w:r w:rsidR="00A92B9E" w:rsidRPr="00174693">
        <w:rPr>
          <w:rFonts w:ascii="Times New Roman" w:hAnsi="Times New Roman"/>
          <w:sz w:val="24"/>
          <w:szCs w:val="24"/>
        </w:rPr>
        <w:t xml:space="preserve"> from 17% to </w:t>
      </w:r>
      <w:r w:rsidR="007A0018" w:rsidRPr="00174693">
        <w:rPr>
          <w:rFonts w:ascii="Times New Roman" w:hAnsi="Times New Roman"/>
          <w:sz w:val="24"/>
          <w:szCs w:val="24"/>
        </w:rPr>
        <w:t>59</w:t>
      </w:r>
      <w:r w:rsidR="00A92B9E" w:rsidRPr="00174693">
        <w:rPr>
          <w:rFonts w:ascii="Times New Roman" w:hAnsi="Times New Roman"/>
          <w:sz w:val="24"/>
          <w:szCs w:val="24"/>
        </w:rPr>
        <w:t xml:space="preserve">%, </w:t>
      </w:r>
      <w:r w:rsidR="00653356" w:rsidRPr="00174693">
        <w:rPr>
          <w:rFonts w:ascii="Times New Roman" w:hAnsi="Times New Roman"/>
          <w:sz w:val="24"/>
          <w:szCs w:val="24"/>
        </w:rPr>
        <w:t>between</w:t>
      </w:r>
      <w:r w:rsidR="00A92B9E" w:rsidRPr="00174693">
        <w:rPr>
          <w:rFonts w:ascii="Times New Roman" w:hAnsi="Times New Roman"/>
          <w:sz w:val="24"/>
          <w:szCs w:val="24"/>
        </w:rPr>
        <w:t xml:space="preserve"> wards with twenty or more observations</w:t>
      </w:r>
      <w:r w:rsidR="003C7B21" w:rsidRPr="00174693">
        <w:rPr>
          <w:rFonts w:ascii="Times New Roman" w:hAnsi="Times New Roman"/>
          <w:sz w:val="24"/>
          <w:szCs w:val="24"/>
        </w:rPr>
        <w:t xml:space="preserve">. </w:t>
      </w:r>
      <w:r w:rsidR="00A92B9E" w:rsidRPr="00174693">
        <w:rPr>
          <w:rFonts w:ascii="Times New Roman" w:hAnsi="Times New Roman"/>
          <w:sz w:val="24"/>
          <w:szCs w:val="24"/>
        </w:rPr>
        <w:t>In the random intercepts only model, the quality of interaction did not vary significantly between wards</w:t>
      </w:r>
      <w:r w:rsidR="007A0018" w:rsidRPr="00174693">
        <w:rPr>
          <w:rFonts w:ascii="Times New Roman" w:hAnsi="Times New Roman"/>
          <w:sz w:val="24"/>
          <w:szCs w:val="24"/>
        </w:rPr>
        <w:t xml:space="preserve"> (Wald Z=1.54, p=.12)</w:t>
      </w:r>
      <w:r w:rsidR="00A92B9E" w:rsidRPr="00174693">
        <w:rPr>
          <w:rFonts w:ascii="Times New Roman" w:hAnsi="Times New Roman"/>
          <w:sz w:val="24"/>
          <w:szCs w:val="24"/>
        </w:rPr>
        <w:t>.</w:t>
      </w:r>
      <w:r w:rsidR="00A92B9E" w:rsidRPr="00174693">
        <w:rPr>
          <w:rFonts w:ascii="Times New Roman" w:eastAsia="Times New Roman" w:hAnsi="Times New Roman"/>
          <w:sz w:val="24"/>
          <w:szCs w:val="24"/>
        </w:rPr>
        <w:t xml:space="preserve"> </w:t>
      </w:r>
    </w:p>
    <w:p w14:paraId="3C804123" w14:textId="77777777" w:rsidR="0040799E" w:rsidRPr="00174693" w:rsidRDefault="0040799E">
      <w:pPr>
        <w:spacing w:after="0" w:line="360" w:lineRule="auto"/>
        <w:jc w:val="both"/>
        <w:rPr>
          <w:rFonts w:ascii="Times New Roman" w:hAnsi="Times New Roman"/>
          <w:sz w:val="24"/>
          <w:szCs w:val="24"/>
        </w:rPr>
      </w:pPr>
    </w:p>
    <w:p w14:paraId="532FA535" w14:textId="0546BEAB" w:rsidR="001D2A8C" w:rsidRPr="00174693" w:rsidRDefault="00411CB7">
      <w:pPr>
        <w:spacing w:after="0" w:line="360" w:lineRule="auto"/>
        <w:jc w:val="both"/>
        <w:rPr>
          <w:rFonts w:ascii="Times New Roman" w:hAnsi="Times New Roman"/>
          <w:sz w:val="24"/>
          <w:szCs w:val="24"/>
        </w:rPr>
      </w:pPr>
      <w:r w:rsidRPr="00174693">
        <w:rPr>
          <w:rFonts w:ascii="Times New Roman" w:hAnsi="Times New Roman"/>
          <w:sz w:val="24"/>
          <w:szCs w:val="24"/>
        </w:rPr>
        <w:t>Quality of interaction was highest for allied health profession</w:t>
      </w:r>
      <w:r w:rsidR="00D14127" w:rsidRPr="00174693">
        <w:rPr>
          <w:rFonts w:ascii="Times New Roman" w:hAnsi="Times New Roman"/>
          <w:sz w:val="24"/>
          <w:szCs w:val="24"/>
        </w:rPr>
        <w:t>als (76% positive), low for host</w:t>
      </w:r>
      <w:r w:rsidRPr="00174693">
        <w:rPr>
          <w:rFonts w:ascii="Times New Roman" w:hAnsi="Times New Roman"/>
          <w:sz w:val="24"/>
          <w:szCs w:val="24"/>
        </w:rPr>
        <w:t>/domestic staff (22%</w:t>
      </w:r>
      <w:r w:rsidR="00653356" w:rsidRPr="00174693">
        <w:rPr>
          <w:rFonts w:ascii="Times New Roman" w:hAnsi="Times New Roman"/>
          <w:sz w:val="24"/>
          <w:szCs w:val="24"/>
        </w:rPr>
        <w:t xml:space="preserve"> positive</w:t>
      </w:r>
      <w:r w:rsidRPr="00174693">
        <w:rPr>
          <w:rFonts w:ascii="Times New Roman" w:hAnsi="Times New Roman"/>
          <w:sz w:val="24"/>
          <w:szCs w:val="24"/>
        </w:rPr>
        <w:t>) and pharmacists (29%</w:t>
      </w:r>
      <w:r w:rsidR="00653356" w:rsidRPr="00174693">
        <w:rPr>
          <w:rFonts w:ascii="Times New Roman" w:hAnsi="Times New Roman"/>
          <w:sz w:val="24"/>
          <w:szCs w:val="24"/>
        </w:rPr>
        <w:t xml:space="preserve"> </w:t>
      </w:r>
      <w:r w:rsidR="007A0018" w:rsidRPr="00174693">
        <w:rPr>
          <w:rFonts w:ascii="Times New Roman" w:hAnsi="Times New Roman"/>
          <w:sz w:val="24"/>
          <w:szCs w:val="24"/>
        </w:rPr>
        <w:t>positive)</w:t>
      </w:r>
      <w:r w:rsidRPr="00174693">
        <w:rPr>
          <w:rFonts w:ascii="Times New Roman" w:hAnsi="Times New Roman"/>
          <w:sz w:val="24"/>
          <w:szCs w:val="24"/>
        </w:rPr>
        <w:t xml:space="preserve">, and similar for doctors, nurses, </w:t>
      </w:r>
      <w:r w:rsidR="008E6537" w:rsidRPr="00174693">
        <w:rPr>
          <w:rFonts w:ascii="Times New Roman" w:hAnsi="Times New Roman"/>
          <w:sz w:val="24"/>
          <w:szCs w:val="24"/>
        </w:rPr>
        <w:t>health care assistants (</w:t>
      </w:r>
      <w:r w:rsidRPr="00174693">
        <w:rPr>
          <w:rFonts w:ascii="Times New Roman" w:hAnsi="Times New Roman"/>
          <w:sz w:val="24"/>
          <w:szCs w:val="24"/>
        </w:rPr>
        <w:t>HCAs</w:t>
      </w:r>
      <w:r w:rsidR="008E6537" w:rsidRPr="00174693">
        <w:rPr>
          <w:rFonts w:ascii="Times New Roman" w:hAnsi="Times New Roman"/>
          <w:sz w:val="24"/>
          <w:szCs w:val="24"/>
        </w:rPr>
        <w:t>)</w:t>
      </w:r>
      <w:r w:rsidRPr="00174693">
        <w:rPr>
          <w:rFonts w:ascii="Times New Roman" w:hAnsi="Times New Roman"/>
          <w:sz w:val="24"/>
          <w:szCs w:val="24"/>
        </w:rPr>
        <w:t xml:space="preserve"> and student nurses (40% to 48%</w:t>
      </w:r>
      <w:r w:rsidR="00653356" w:rsidRPr="00174693">
        <w:rPr>
          <w:rFonts w:ascii="Times New Roman" w:hAnsi="Times New Roman"/>
          <w:sz w:val="24"/>
          <w:szCs w:val="24"/>
        </w:rPr>
        <w:t xml:space="preserve"> positive</w:t>
      </w:r>
      <w:r w:rsidRPr="00174693">
        <w:rPr>
          <w:rFonts w:ascii="Times New Roman" w:hAnsi="Times New Roman"/>
          <w:sz w:val="24"/>
          <w:szCs w:val="24"/>
        </w:rPr>
        <w:t>)</w:t>
      </w:r>
      <w:r w:rsidR="00A92B9E" w:rsidRPr="00174693">
        <w:rPr>
          <w:rFonts w:ascii="Times New Roman" w:hAnsi="Times New Roman"/>
          <w:sz w:val="24"/>
          <w:szCs w:val="24"/>
        </w:rPr>
        <w:t xml:space="preserve">. </w:t>
      </w:r>
      <w:r w:rsidR="00DE4726" w:rsidRPr="00174693">
        <w:rPr>
          <w:rFonts w:ascii="Times New Roman" w:hAnsi="Times New Roman"/>
          <w:sz w:val="24"/>
          <w:szCs w:val="24"/>
        </w:rPr>
        <w:t>A p</w:t>
      </w:r>
      <w:r w:rsidR="008D5ADE" w:rsidRPr="00174693">
        <w:rPr>
          <w:rFonts w:ascii="Times New Roman" w:hAnsi="Times New Roman"/>
          <w:sz w:val="24"/>
          <w:szCs w:val="24"/>
        </w:rPr>
        <w:t xml:space="preserve">ositive interaction </w:t>
      </w:r>
      <w:r w:rsidR="007F74F8" w:rsidRPr="00174693">
        <w:rPr>
          <w:rFonts w:ascii="Times New Roman" w:hAnsi="Times New Roman"/>
          <w:sz w:val="24"/>
          <w:szCs w:val="24"/>
        </w:rPr>
        <w:t xml:space="preserve">was more likely </w:t>
      </w:r>
      <w:r w:rsidR="008D5ADE" w:rsidRPr="00174693">
        <w:rPr>
          <w:rFonts w:ascii="Times New Roman" w:hAnsi="Times New Roman"/>
          <w:sz w:val="24"/>
          <w:szCs w:val="24"/>
        </w:rPr>
        <w:t xml:space="preserve">with </w:t>
      </w:r>
      <w:r w:rsidR="007F74F8" w:rsidRPr="00174693">
        <w:rPr>
          <w:rFonts w:ascii="Times New Roman" w:hAnsi="Times New Roman"/>
          <w:sz w:val="24"/>
          <w:szCs w:val="24"/>
        </w:rPr>
        <w:t xml:space="preserve">increased </w:t>
      </w:r>
      <w:r w:rsidR="008D5ADE" w:rsidRPr="00174693">
        <w:rPr>
          <w:rFonts w:ascii="Times New Roman" w:hAnsi="Times New Roman"/>
          <w:sz w:val="24"/>
          <w:szCs w:val="24"/>
        </w:rPr>
        <w:t xml:space="preserve">length of </w:t>
      </w:r>
      <w:r w:rsidR="004906DB" w:rsidRPr="00174693">
        <w:rPr>
          <w:rFonts w:ascii="Times New Roman" w:hAnsi="Times New Roman"/>
          <w:sz w:val="24"/>
          <w:szCs w:val="24"/>
        </w:rPr>
        <w:t>interaction</w:t>
      </w:r>
      <w:r w:rsidR="008D5ADE" w:rsidRPr="00174693">
        <w:rPr>
          <w:rFonts w:ascii="Times New Roman" w:hAnsi="Times New Roman"/>
          <w:sz w:val="24"/>
          <w:szCs w:val="24"/>
        </w:rPr>
        <w:t xml:space="preserve"> from 25% (brief) to 63% (long).</w:t>
      </w:r>
      <w:r w:rsidR="007F74F8" w:rsidRPr="00174693">
        <w:rPr>
          <w:rFonts w:ascii="Times New Roman" w:hAnsi="Times New Roman"/>
          <w:sz w:val="24"/>
          <w:szCs w:val="24"/>
        </w:rPr>
        <w:t xml:space="preserve"> </w:t>
      </w:r>
      <w:r w:rsidR="007F74F8" w:rsidRPr="00174693">
        <w:rPr>
          <w:rFonts w:ascii="Times New Roman" w:hAnsi="Times New Roman"/>
          <w:sz w:val="24"/>
          <w:szCs w:val="24"/>
        </w:rPr>
        <w:lastRenderedPageBreak/>
        <w:t xml:space="preserve">Length of </w:t>
      </w:r>
      <w:r w:rsidR="004906DB" w:rsidRPr="00174693">
        <w:rPr>
          <w:rFonts w:ascii="Times New Roman" w:hAnsi="Times New Roman"/>
          <w:sz w:val="24"/>
          <w:szCs w:val="24"/>
        </w:rPr>
        <w:t>interaction</w:t>
      </w:r>
      <w:r w:rsidR="007F74F8" w:rsidRPr="00174693">
        <w:rPr>
          <w:rFonts w:ascii="Times New Roman" w:hAnsi="Times New Roman"/>
          <w:sz w:val="24"/>
          <w:szCs w:val="24"/>
        </w:rPr>
        <w:t xml:space="preserve"> was positively and significantly associated with quality of interaction (F[2, 557]=28.67, p&lt;.001).</w:t>
      </w:r>
    </w:p>
    <w:p w14:paraId="22CE15CD" w14:textId="77777777" w:rsidR="001D2A8C" w:rsidRPr="00174693" w:rsidRDefault="001D2A8C">
      <w:pPr>
        <w:spacing w:after="0" w:line="360" w:lineRule="auto"/>
        <w:jc w:val="both"/>
        <w:rPr>
          <w:rFonts w:ascii="Times New Roman" w:hAnsi="Times New Roman"/>
          <w:sz w:val="24"/>
          <w:szCs w:val="24"/>
        </w:rPr>
      </w:pPr>
    </w:p>
    <w:p w14:paraId="329E565D" w14:textId="150E7C44" w:rsidR="0009262F" w:rsidRPr="00174693" w:rsidRDefault="0009262F" w:rsidP="00614E5A">
      <w:pPr>
        <w:spacing w:line="360" w:lineRule="auto"/>
        <w:jc w:val="both"/>
        <w:rPr>
          <w:rFonts w:ascii="Times New Roman" w:hAnsi="Times New Roman"/>
          <w:sz w:val="24"/>
          <w:szCs w:val="24"/>
        </w:rPr>
      </w:pPr>
      <w:r w:rsidRPr="00174693">
        <w:rPr>
          <w:rFonts w:ascii="Times New Roman" w:hAnsi="Times New Roman"/>
          <w:sz w:val="24"/>
          <w:szCs w:val="24"/>
        </w:rPr>
        <w:t xml:space="preserve">Quality of interaction varied significantly between HCPs (F[7,572]=3.98, p&lt;.001). The effect of HCP on quality of interaction was attenuated (F[7,550]=2.76, p=.008) in the model that included both HCP and length of </w:t>
      </w:r>
      <w:r w:rsidR="004906DB" w:rsidRPr="00174693">
        <w:rPr>
          <w:rFonts w:ascii="Times New Roman" w:hAnsi="Times New Roman"/>
          <w:sz w:val="24"/>
          <w:szCs w:val="24"/>
        </w:rPr>
        <w:t>interaction</w:t>
      </w:r>
      <w:r w:rsidRPr="00174693">
        <w:rPr>
          <w:rFonts w:ascii="Times New Roman" w:hAnsi="Times New Roman"/>
          <w:sz w:val="24"/>
          <w:szCs w:val="24"/>
        </w:rPr>
        <w:t xml:space="preserve">. The latter effect remained similar (F[2,550]=26.58, p&lt;.001). The odds ratios (OR) and their 95% confidence intervals for </w:t>
      </w:r>
      <w:r w:rsidR="00411CB7" w:rsidRPr="00174693">
        <w:rPr>
          <w:rFonts w:ascii="Times New Roman" w:hAnsi="Times New Roman"/>
          <w:sz w:val="24"/>
          <w:szCs w:val="24"/>
        </w:rPr>
        <w:t xml:space="preserve">this model are shown in Table </w:t>
      </w:r>
      <w:r w:rsidR="007D3AB8" w:rsidRPr="00174693">
        <w:rPr>
          <w:rFonts w:ascii="Times New Roman" w:hAnsi="Times New Roman"/>
          <w:sz w:val="24"/>
          <w:szCs w:val="24"/>
        </w:rPr>
        <w:t>3</w:t>
      </w:r>
      <w:r w:rsidR="007A7459" w:rsidRPr="00174693">
        <w:rPr>
          <w:rFonts w:ascii="Times New Roman" w:hAnsi="Times New Roman"/>
          <w:sz w:val="24"/>
          <w:szCs w:val="24"/>
        </w:rPr>
        <w:t>.</w:t>
      </w:r>
      <w:r w:rsidR="0070023B" w:rsidRPr="00174693">
        <w:rPr>
          <w:rFonts w:ascii="Times New Roman" w:hAnsi="Times New Roman"/>
          <w:sz w:val="24"/>
          <w:szCs w:val="24"/>
        </w:rPr>
        <w:t xml:space="preserve"> Compared to trained nurses, student nurses and Allied Health Professionals were significantly more likely to have been observed having high quality interactions with patients. There was no significant difference between nurses and other staff observed. </w:t>
      </w:r>
      <w:r w:rsidR="00747F86" w:rsidRPr="00174693">
        <w:rPr>
          <w:rFonts w:ascii="Times New Roman" w:hAnsi="Times New Roman"/>
          <w:sz w:val="24"/>
          <w:szCs w:val="24"/>
        </w:rPr>
        <w:t xml:space="preserve">Long conversations were significantly more likely to be positive than brief ones. </w:t>
      </w:r>
    </w:p>
    <w:p w14:paraId="1C0D585B" w14:textId="77777777" w:rsidR="001D2A8C" w:rsidRPr="00174693" w:rsidRDefault="001D2A8C">
      <w:pPr>
        <w:spacing w:after="0" w:line="240" w:lineRule="auto"/>
        <w:jc w:val="both"/>
        <w:rPr>
          <w:rFonts w:ascii="Times New Roman" w:eastAsia="Times New Roman" w:hAnsi="Times New Roman"/>
          <w:sz w:val="24"/>
          <w:szCs w:val="24"/>
        </w:rPr>
      </w:pPr>
    </w:p>
    <w:p w14:paraId="79FD7403" w14:textId="1E96C872" w:rsidR="0009262F" w:rsidRPr="00174693" w:rsidRDefault="0009262F" w:rsidP="00411CB7">
      <w:pPr>
        <w:spacing w:line="360" w:lineRule="auto"/>
        <w:rPr>
          <w:rFonts w:ascii="Times New Roman" w:hAnsi="Times New Roman"/>
          <w:sz w:val="24"/>
          <w:szCs w:val="24"/>
        </w:rPr>
      </w:pPr>
      <w:r w:rsidRPr="00174693">
        <w:rPr>
          <w:rFonts w:ascii="Times New Roman" w:hAnsi="Times New Roman"/>
          <w:sz w:val="24"/>
          <w:szCs w:val="24"/>
        </w:rPr>
        <w:t xml:space="preserve">The moderating effect of HCP on length of </w:t>
      </w:r>
      <w:r w:rsidR="00E56B90" w:rsidRPr="00174693">
        <w:rPr>
          <w:rFonts w:ascii="Times New Roman" w:hAnsi="Times New Roman"/>
          <w:sz w:val="24"/>
          <w:szCs w:val="24"/>
        </w:rPr>
        <w:t xml:space="preserve">interaction </w:t>
      </w:r>
      <w:r w:rsidRPr="00174693">
        <w:rPr>
          <w:rFonts w:ascii="Times New Roman" w:hAnsi="Times New Roman"/>
          <w:sz w:val="24"/>
          <w:szCs w:val="24"/>
        </w:rPr>
        <w:t xml:space="preserve">was not statistically significant (F[13,537]=0.589, p=.86) i.e. the effect of length of </w:t>
      </w:r>
      <w:r w:rsidR="004906DB" w:rsidRPr="00174693">
        <w:rPr>
          <w:rFonts w:ascii="Times New Roman" w:hAnsi="Times New Roman"/>
          <w:sz w:val="24"/>
          <w:szCs w:val="24"/>
        </w:rPr>
        <w:t>interaction</w:t>
      </w:r>
      <w:r w:rsidRPr="00174693">
        <w:rPr>
          <w:rFonts w:ascii="Times New Roman" w:hAnsi="Times New Roman"/>
          <w:sz w:val="24"/>
          <w:szCs w:val="24"/>
        </w:rPr>
        <w:t xml:space="preserve"> was the same for all HCP groups.</w:t>
      </w:r>
    </w:p>
    <w:p w14:paraId="17FE4D89" w14:textId="3D89BD3E" w:rsidR="0009262F" w:rsidRPr="00174693" w:rsidRDefault="0009262F" w:rsidP="0009262F">
      <w:pPr>
        <w:rPr>
          <w:rFonts w:ascii="Times New Roman" w:hAnsi="Times New Roman"/>
        </w:rPr>
      </w:pPr>
    </w:p>
    <w:p w14:paraId="18DB1321" w14:textId="5AFA3661" w:rsidR="00793A9B" w:rsidRPr="00174693" w:rsidRDefault="0009262F" w:rsidP="00793A9B">
      <w:pPr>
        <w:spacing w:line="360" w:lineRule="auto"/>
        <w:rPr>
          <w:rFonts w:ascii="Times New Roman" w:hAnsi="Times New Roman"/>
          <w:sz w:val="24"/>
          <w:szCs w:val="24"/>
        </w:rPr>
      </w:pPr>
      <w:r w:rsidRPr="00174693">
        <w:rPr>
          <w:rFonts w:ascii="Times New Roman" w:hAnsi="Times New Roman"/>
          <w:sz w:val="24"/>
          <w:szCs w:val="24"/>
        </w:rPr>
        <w:t xml:space="preserve">Over two thirds of the observers </w:t>
      </w:r>
      <w:r w:rsidR="009A7691" w:rsidRPr="00174693">
        <w:rPr>
          <w:rFonts w:ascii="Times New Roman" w:hAnsi="Times New Roman"/>
          <w:sz w:val="24"/>
          <w:szCs w:val="24"/>
        </w:rPr>
        <w:t>recorded</w:t>
      </w:r>
      <w:r w:rsidRPr="00174693">
        <w:rPr>
          <w:rFonts w:ascii="Times New Roman" w:hAnsi="Times New Roman"/>
          <w:sz w:val="24"/>
          <w:szCs w:val="24"/>
        </w:rPr>
        <w:t xml:space="preserve"> ‘Yes’ </w:t>
      </w:r>
      <w:r w:rsidR="009876D6" w:rsidRPr="00174693">
        <w:rPr>
          <w:rFonts w:ascii="Times New Roman" w:hAnsi="Times New Roman"/>
          <w:sz w:val="24"/>
          <w:szCs w:val="24"/>
        </w:rPr>
        <w:t xml:space="preserve">(positive responses) </w:t>
      </w:r>
      <w:r w:rsidRPr="00174693">
        <w:rPr>
          <w:rFonts w:ascii="Times New Roman" w:hAnsi="Times New Roman"/>
          <w:sz w:val="24"/>
          <w:szCs w:val="24"/>
        </w:rPr>
        <w:t>to six of the seven ward environment variables</w:t>
      </w:r>
      <w:r w:rsidR="007A7459" w:rsidRPr="00174693">
        <w:rPr>
          <w:rFonts w:ascii="Times New Roman" w:hAnsi="Times New Roman"/>
          <w:sz w:val="24"/>
          <w:szCs w:val="24"/>
        </w:rPr>
        <w:t xml:space="preserve"> (</w:t>
      </w:r>
      <w:r w:rsidR="00D3031B" w:rsidRPr="00174693">
        <w:rPr>
          <w:rFonts w:ascii="Times New Roman" w:hAnsi="Times New Roman"/>
          <w:sz w:val="24"/>
          <w:szCs w:val="24"/>
        </w:rPr>
        <w:t>Appendix 1</w:t>
      </w:r>
      <w:r w:rsidR="007A7459" w:rsidRPr="00174693">
        <w:rPr>
          <w:rFonts w:ascii="Times New Roman" w:hAnsi="Times New Roman"/>
          <w:sz w:val="24"/>
          <w:szCs w:val="24"/>
        </w:rPr>
        <w:t>)</w:t>
      </w:r>
      <w:r w:rsidRPr="00174693">
        <w:rPr>
          <w:rFonts w:ascii="Times New Roman" w:hAnsi="Times New Roman"/>
          <w:sz w:val="24"/>
          <w:szCs w:val="24"/>
        </w:rPr>
        <w:t>. The one exception where a majority of observers did not say ‘yes’ was in response to the question about whether the nurse in charge made a visit to the patient in their bay (40%).</w:t>
      </w:r>
      <w:r w:rsidR="00793A9B" w:rsidRPr="00174693">
        <w:rPr>
          <w:rFonts w:ascii="Times New Roman" w:hAnsi="Times New Roman"/>
          <w:sz w:val="24"/>
          <w:szCs w:val="24"/>
        </w:rPr>
        <w:t xml:space="preserve"> Observers who responded ‘Yes’ to the seven ward environment variables were more likely to have seen a positive interaction than those who said ‘No’ or </w:t>
      </w:r>
      <w:r w:rsidR="008B1EE6" w:rsidRPr="00174693">
        <w:rPr>
          <w:rFonts w:ascii="Times New Roman" w:hAnsi="Times New Roman"/>
          <w:sz w:val="24"/>
          <w:szCs w:val="24"/>
        </w:rPr>
        <w:t>provided a qualified answer to these variables.</w:t>
      </w:r>
      <w:r w:rsidR="00A04814" w:rsidRPr="00174693">
        <w:rPr>
          <w:rFonts w:ascii="Times New Roman" w:hAnsi="Times New Roman"/>
          <w:sz w:val="24"/>
          <w:szCs w:val="24"/>
        </w:rPr>
        <w:t xml:space="preserve"> The largest difference in positive response amongst patients who answered ‘Yes’ or ‘No’ to </w:t>
      </w:r>
      <w:r w:rsidR="00E54335" w:rsidRPr="00174693">
        <w:rPr>
          <w:rFonts w:ascii="Times New Roman" w:hAnsi="Times New Roman"/>
          <w:sz w:val="24"/>
          <w:szCs w:val="24"/>
        </w:rPr>
        <w:t>each question was associated with a clutter free bay (47% vs. 29%) and the smallest difference with whether the nurses in charge visited the bay (44% vs. 39%).</w:t>
      </w:r>
    </w:p>
    <w:p w14:paraId="2BC7D97C" w14:textId="77777777" w:rsidR="00DD3E52" w:rsidRPr="00174693" w:rsidRDefault="00DD3E52" w:rsidP="0040799E">
      <w:pPr>
        <w:spacing w:line="360" w:lineRule="auto"/>
        <w:rPr>
          <w:rFonts w:ascii="Times New Roman" w:hAnsi="Times New Roman"/>
          <w:sz w:val="24"/>
          <w:szCs w:val="24"/>
        </w:rPr>
      </w:pPr>
    </w:p>
    <w:p w14:paraId="0D723D64" w14:textId="7D988CF5" w:rsidR="0040799E" w:rsidRPr="00174693" w:rsidRDefault="0040799E" w:rsidP="0040799E">
      <w:pPr>
        <w:spacing w:line="360" w:lineRule="auto"/>
        <w:rPr>
          <w:rFonts w:ascii="Times New Roman" w:hAnsi="Times New Roman"/>
          <w:sz w:val="24"/>
          <w:szCs w:val="24"/>
        </w:rPr>
      </w:pPr>
      <w:r w:rsidRPr="00174693">
        <w:rPr>
          <w:rFonts w:ascii="Times New Roman" w:hAnsi="Times New Roman"/>
          <w:sz w:val="24"/>
          <w:szCs w:val="24"/>
        </w:rPr>
        <w:t xml:space="preserve">Six of the seven ward environment variables were significantly associated with quality of interaction (Table </w:t>
      </w:r>
      <w:r w:rsidR="00557E7B" w:rsidRPr="00174693">
        <w:rPr>
          <w:rFonts w:ascii="Times New Roman" w:hAnsi="Times New Roman"/>
          <w:sz w:val="24"/>
          <w:szCs w:val="24"/>
        </w:rPr>
        <w:t>4</w:t>
      </w:r>
      <w:r w:rsidRPr="00174693">
        <w:rPr>
          <w:rFonts w:ascii="Times New Roman" w:hAnsi="Times New Roman"/>
          <w:sz w:val="24"/>
          <w:szCs w:val="24"/>
        </w:rPr>
        <w:t>). ‘Is the ward temperature comfortable?’(p=.36) was the only ward environment variable that was not significantly associated</w:t>
      </w:r>
      <w:r w:rsidR="008B2440" w:rsidRPr="00174693">
        <w:rPr>
          <w:rFonts w:ascii="Times New Roman" w:hAnsi="Times New Roman"/>
          <w:sz w:val="24"/>
          <w:szCs w:val="24"/>
        </w:rPr>
        <w:t xml:space="preserve"> with quality of interaction</w:t>
      </w:r>
      <w:r w:rsidRPr="00174693">
        <w:rPr>
          <w:rFonts w:ascii="Times New Roman" w:hAnsi="Times New Roman"/>
          <w:sz w:val="24"/>
          <w:szCs w:val="24"/>
        </w:rPr>
        <w:t xml:space="preserve">. </w:t>
      </w:r>
    </w:p>
    <w:p w14:paraId="331E4849" w14:textId="77777777" w:rsidR="00DD3E52" w:rsidRPr="00174693" w:rsidRDefault="00DD3E52" w:rsidP="00411CB7">
      <w:pPr>
        <w:spacing w:line="360" w:lineRule="auto"/>
        <w:jc w:val="both"/>
        <w:rPr>
          <w:rFonts w:ascii="Times New Roman" w:hAnsi="Times New Roman"/>
          <w:sz w:val="24"/>
          <w:szCs w:val="24"/>
        </w:rPr>
      </w:pPr>
    </w:p>
    <w:p w14:paraId="1E0884CC" w14:textId="3A0032B3" w:rsidR="0009262F" w:rsidRPr="00174693" w:rsidRDefault="0009262F" w:rsidP="00411CB7">
      <w:pPr>
        <w:spacing w:line="360" w:lineRule="auto"/>
        <w:jc w:val="both"/>
        <w:rPr>
          <w:rFonts w:ascii="Times New Roman" w:hAnsi="Times New Roman"/>
          <w:sz w:val="24"/>
          <w:szCs w:val="24"/>
        </w:rPr>
      </w:pPr>
      <w:r w:rsidRPr="00174693">
        <w:rPr>
          <w:rFonts w:ascii="Times New Roman" w:hAnsi="Times New Roman"/>
          <w:sz w:val="24"/>
          <w:szCs w:val="24"/>
        </w:rPr>
        <w:lastRenderedPageBreak/>
        <w:t xml:space="preserve">When all seven ward environment variables were fitted together simultaneously into the GLM three variables were not significantly associated with quality of interaction: ‘Is the ward temperature comfortable? (p=.71), ‘Do the patients in your bay appear clean, </w:t>
      </w:r>
      <w:r w:rsidR="00BB569D" w:rsidRPr="00174693">
        <w:rPr>
          <w:rFonts w:ascii="Times New Roman" w:hAnsi="Times New Roman"/>
          <w:sz w:val="24"/>
          <w:szCs w:val="24"/>
        </w:rPr>
        <w:t>well-groomed</w:t>
      </w:r>
      <w:r w:rsidRPr="00174693">
        <w:rPr>
          <w:rFonts w:ascii="Times New Roman" w:hAnsi="Times New Roman"/>
          <w:sz w:val="24"/>
          <w:szCs w:val="24"/>
        </w:rPr>
        <w:t xml:space="preserve"> and comfortable?’ (p=.55) and ‘In your bay, are any personal items within easy reach of patients?’ (p=.11). Three variables remained significant but with reduced odds ratios: Is the bay clutter free?’ (2.02 to 1.94) ‘In your bay, are water jugs, call bells, mobility aids (if required) for patients within easy reach? (2.08 to 1.83) and ‘In your bay, are any personal items within easy reach of patients?’ (2.01 to 1.53). The odds ratio for ‘Does the ward smell fresh?’ increased from 1.78 to 2.21 and from 1.47 to 1.53 for ‘Did the nurse in charge visit you in your bay’.</w:t>
      </w:r>
    </w:p>
    <w:p w14:paraId="4502AA33" w14:textId="4C01FFC4" w:rsidR="0009262F" w:rsidRPr="00174693" w:rsidRDefault="0009262F" w:rsidP="00411CB7">
      <w:pPr>
        <w:spacing w:line="360" w:lineRule="auto"/>
        <w:rPr>
          <w:rFonts w:ascii="Times New Roman" w:hAnsi="Times New Roman"/>
          <w:sz w:val="24"/>
          <w:szCs w:val="24"/>
        </w:rPr>
      </w:pPr>
      <w:r w:rsidRPr="00174693">
        <w:rPr>
          <w:rFonts w:ascii="Times New Roman" w:hAnsi="Times New Roman"/>
          <w:sz w:val="24"/>
          <w:szCs w:val="24"/>
        </w:rPr>
        <w:t xml:space="preserve">The findings did not change noticeably after the addition </w:t>
      </w:r>
      <w:r w:rsidR="007B70AF" w:rsidRPr="00174693">
        <w:rPr>
          <w:rFonts w:ascii="Times New Roman" w:hAnsi="Times New Roman"/>
          <w:sz w:val="24"/>
          <w:szCs w:val="24"/>
        </w:rPr>
        <w:t xml:space="preserve">HCP and length of </w:t>
      </w:r>
      <w:r w:rsidR="004906DB" w:rsidRPr="00174693">
        <w:rPr>
          <w:rFonts w:ascii="Times New Roman" w:hAnsi="Times New Roman"/>
          <w:sz w:val="24"/>
          <w:szCs w:val="24"/>
        </w:rPr>
        <w:t>interaction</w:t>
      </w:r>
      <w:r w:rsidR="007B70AF" w:rsidRPr="00174693">
        <w:rPr>
          <w:rFonts w:ascii="Times New Roman" w:hAnsi="Times New Roman"/>
          <w:sz w:val="24"/>
          <w:szCs w:val="24"/>
        </w:rPr>
        <w:t xml:space="preserve"> </w:t>
      </w:r>
      <w:r w:rsidRPr="00174693">
        <w:rPr>
          <w:rFonts w:ascii="Times New Roman" w:hAnsi="Times New Roman"/>
          <w:sz w:val="24"/>
          <w:szCs w:val="24"/>
        </w:rPr>
        <w:t xml:space="preserve">into the model. The F statistics for the effect of HCP and length of </w:t>
      </w:r>
      <w:r w:rsidR="004906DB" w:rsidRPr="00174693">
        <w:rPr>
          <w:rFonts w:ascii="Times New Roman" w:hAnsi="Times New Roman"/>
          <w:sz w:val="24"/>
          <w:szCs w:val="24"/>
        </w:rPr>
        <w:t>interaction</w:t>
      </w:r>
      <w:r w:rsidRPr="00174693">
        <w:rPr>
          <w:rFonts w:ascii="Times New Roman" w:hAnsi="Times New Roman"/>
          <w:sz w:val="24"/>
          <w:szCs w:val="24"/>
        </w:rPr>
        <w:t xml:space="preserve"> were similar to those found previously in the model that included both HCP and length of </w:t>
      </w:r>
      <w:r w:rsidR="004906DB" w:rsidRPr="00174693">
        <w:rPr>
          <w:rFonts w:ascii="Times New Roman" w:hAnsi="Times New Roman"/>
          <w:sz w:val="24"/>
          <w:szCs w:val="24"/>
        </w:rPr>
        <w:t>interaction</w:t>
      </w:r>
      <w:r w:rsidRPr="00174693">
        <w:rPr>
          <w:rFonts w:ascii="Times New Roman" w:hAnsi="Times New Roman"/>
          <w:sz w:val="24"/>
          <w:szCs w:val="24"/>
        </w:rPr>
        <w:t xml:space="preserve"> (F[7,493]=2.70, p=.009 vs. F[7,550]=2.76, p=.008) and (F[2,493]=24.72, p&lt;.001 vs. F[2,550]=26.58, p&lt;.001) respectively</w:t>
      </w:r>
      <w:r w:rsidR="000A65E2" w:rsidRPr="00174693">
        <w:rPr>
          <w:rFonts w:ascii="Times New Roman" w:hAnsi="Times New Roman"/>
          <w:sz w:val="24"/>
          <w:szCs w:val="24"/>
        </w:rPr>
        <w:t xml:space="preserve"> and the</w:t>
      </w:r>
      <w:r w:rsidRPr="00174693">
        <w:rPr>
          <w:rFonts w:ascii="Times New Roman" w:hAnsi="Times New Roman"/>
          <w:sz w:val="24"/>
          <w:szCs w:val="24"/>
        </w:rPr>
        <w:t xml:space="preserve"> odds ratios </w:t>
      </w:r>
      <w:r w:rsidR="000A65E2" w:rsidRPr="00174693">
        <w:rPr>
          <w:rFonts w:ascii="Times New Roman" w:hAnsi="Times New Roman"/>
          <w:sz w:val="24"/>
          <w:szCs w:val="24"/>
        </w:rPr>
        <w:t>were similar</w:t>
      </w:r>
      <w:r w:rsidRPr="00174693">
        <w:rPr>
          <w:rFonts w:ascii="Times New Roman" w:hAnsi="Times New Roman"/>
          <w:sz w:val="24"/>
          <w:szCs w:val="24"/>
        </w:rPr>
        <w:t xml:space="preserve"> </w:t>
      </w:r>
      <w:r w:rsidR="000A65E2" w:rsidRPr="00174693">
        <w:rPr>
          <w:rFonts w:ascii="Times New Roman" w:hAnsi="Times New Roman"/>
          <w:sz w:val="24"/>
          <w:szCs w:val="24"/>
        </w:rPr>
        <w:t>favouring</w:t>
      </w:r>
      <w:r w:rsidRPr="00174693">
        <w:rPr>
          <w:rFonts w:ascii="Times New Roman" w:hAnsi="Times New Roman"/>
          <w:sz w:val="24"/>
          <w:szCs w:val="24"/>
        </w:rPr>
        <w:t xml:space="preserve"> the quality of interaction given by students and allied heal</w:t>
      </w:r>
      <w:r w:rsidR="00D84418" w:rsidRPr="00174693">
        <w:rPr>
          <w:rFonts w:ascii="Times New Roman" w:hAnsi="Times New Roman"/>
          <w:sz w:val="24"/>
          <w:szCs w:val="24"/>
        </w:rPr>
        <w:t>th professionals</w:t>
      </w:r>
      <w:r w:rsidRPr="00174693">
        <w:rPr>
          <w:rFonts w:ascii="Times New Roman" w:hAnsi="Times New Roman"/>
          <w:sz w:val="24"/>
          <w:szCs w:val="24"/>
        </w:rPr>
        <w:t>.</w:t>
      </w:r>
    </w:p>
    <w:p w14:paraId="2CEF3008" w14:textId="77777777" w:rsidR="00DD3E52" w:rsidRPr="00174693" w:rsidRDefault="00DD3E52" w:rsidP="00411CB7">
      <w:pPr>
        <w:spacing w:line="360" w:lineRule="auto"/>
        <w:rPr>
          <w:rFonts w:ascii="Times New Roman" w:hAnsi="Times New Roman"/>
          <w:sz w:val="24"/>
          <w:szCs w:val="24"/>
        </w:rPr>
      </w:pPr>
    </w:p>
    <w:p w14:paraId="4D81E022" w14:textId="5934E6A3" w:rsidR="00754221" w:rsidRPr="00174693" w:rsidRDefault="00754221" w:rsidP="00411CB7">
      <w:pPr>
        <w:spacing w:line="360" w:lineRule="auto"/>
        <w:rPr>
          <w:rFonts w:ascii="Times New Roman" w:hAnsi="Times New Roman"/>
          <w:sz w:val="24"/>
          <w:szCs w:val="24"/>
        </w:rPr>
      </w:pPr>
      <w:r w:rsidRPr="00174693">
        <w:rPr>
          <w:rFonts w:ascii="Times New Roman" w:hAnsi="Times New Roman"/>
          <w:sz w:val="24"/>
          <w:szCs w:val="24"/>
        </w:rPr>
        <w:t xml:space="preserve">Observers’ </w:t>
      </w:r>
      <w:r w:rsidR="009876D6" w:rsidRPr="00174693">
        <w:rPr>
          <w:rFonts w:ascii="Times New Roman" w:hAnsi="Times New Roman"/>
          <w:sz w:val="24"/>
          <w:szCs w:val="24"/>
        </w:rPr>
        <w:t xml:space="preserve">written free text </w:t>
      </w:r>
      <w:r w:rsidRPr="00174693">
        <w:rPr>
          <w:rFonts w:ascii="Times New Roman" w:hAnsi="Times New Roman"/>
          <w:sz w:val="24"/>
          <w:szCs w:val="24"/>
        </w:rPr>
        <w:t xml:space="preserve">reflections indicated  </w:t>
      </w:r>
      <w:r w:rsidRPr="00174693">
        <w:rPr>
          <w:rFonts w:ascii="Times New Roman" w:eastAsia="Calibri" w:hAnsi="Times New Roman" w:cs="Times New Roman"/>
          <w:sz w:val="24"/>
          <w:szCs w:val="24"/>
          <w:lang w:val="en-US" w:eastAsia="en-US"/>
        </w:rPr>
        <w:t xml:space="preserve">that most interactions were task oriented </w:t>
      </w:r>
      <w:r w:rsidR="008E0F62" w:rsidRPr="00174693">
        <w:rPr>
          <w:rFonts w:ascii="Times New Roman" w:eastAsia="Calibri" w:hAnsi="Times New Roman" w:cs="Times New Roman"/>
          <w:sz w:val="24"/>
          <w:szCs w:val="24"/>
          <w:lang w:val="en-US" w:eastAsia="en-US"/>
        </w:rPr>
        <w:t xml:space="preserve">and were </w:t>
      </w:r>
      <w:r w:rsidRPr="00174693">
        <w:rPr>
          <w:rFonts w:ascii="Times New Roman" w:eastAsia="Calibri" w:hAnsi="Times New Roman" w:cs="Times New Roman"/>
          <w:sz w:val="24"/>
          <w:szCs w:val="24"/>
          <w:lang w:val="en-US" w:eastAsia="en-US"/>
        </w:rPr>
        <w:t xml:space="preserve">initiated as a result of responding to patients’  needs i.e. personal care, medication round, observation, doctors’ round, physical examination, planning for discharge, answering call bells. </w:t>
      </w:r>
    </w:p>
    <w:p w14:paraId="0DB9D5C3" w14:textId="77777777" w:rsidR="00E928AC" w:rsidRPr="00174693" w:rsidRDefault="00E928AC">
      <w:pPr>
        <w:spacing w:after="0" w:line="240" w:lineRule="auto"/>
        <w:jc w:val="both"/>
        <w:rPr>
          <w:rFonts w:ascii="Times New Roman" w:eastAsia="Times New Roman" w:hAnsi="Times New Roman"/>
          <w:b/>
          <w:sz w:val="24"/>
          <w:szCs w:val="24"/>
        </w:rPr>
      </w:pPr>
    </w:p>
    <w:p w14:paraId="2AF7F426" w14:textId="68B760D3" w:rsidR="0009262F" w:rsidRPr="00174693" w:rsidRDefault="000A7C36" w:rsidP="00DF5068">
      <w:pPr>
        <w:spacing w:after="0" w:line="240" w:lineRule="auto"/>
        <w:ind w:left="360"/>
        <w:jc w:val="both"/>
        <w:rPr>
          <w:rFonts w:ascii="Times New Roman" w:eastAsia="Times New Roman" w:hAnsi="Times New Roman"/>
          <w:i/>
          <w:sz w:val="24"/>
          <w:szCs w:val="24"/>
        </w:rPr>
      </w:pPr>
      <w:r w:rsidRPr="00174693">
        <w:rPr>
          <w:rFonts w:ascii="Times New Roman" w:eastAsia="Times New Roman" w:hAnsi="Times New Roman"/>
          <w:i/>
          <w:sz w:val="24"/>
          <w:szCs w:val="24"/>
        </w:rPr>
        <w:t>4.3</w:t>
      </w:r>
      <w:r w:rsidR="00072881" w:rsidRPr="00174693">
        <w:rPr>
          <w:rFonts w:ascii="Times New Roman" w:eastAsia="Times New Roman" w:hAnsi="Times New Roman"/>
          <w:i/>
          <w:sz w:val="24"/>
          <w:szCs w:val="24"/>
        </w:rPr>
        <w:t xml:space="preserve"> </w:t>
      </w:r>
      <w:r w:rsidR="00D90516" w:rsidRPr="00174693">
        <w:rPr>
          <w:rFonts w:ascii="Times New Roman" w:eastAsia="Times New Roman" w:hAnsi="Times New Roman"/>
          <w:i/>
          <w:sz w:val="24"/>
          <w:szCs w:val="24"/>
        </w:rPr>
        <w:t>Uptake of interventions</w:t>
      </w:r>
    </w:p>
    <w:p w14:paraId="26BD907F" w14:textId="7F8ADEA6" w:rsidR="00D90516" w:rsidRPr="00174693" w:rsidRDefault="00887467" w:rsidP="00400CA9">
      <w:pPr>
        <w:spacing w:after="0" w:line="360" w:lineRule="auto"/>
        <w:jc w:val="both"/>
        <w:rPr>
          <w:rFonts w:ascii="Times New Roman" w:hAnsi="Times New Roman"/>
          <w:sz w:val="24"/>
          <w:szCs w:val="24"/>
        </w:rPr>
      </w:pPr>
      <w:r w:rsidRPr="00174693">
        <w:rPr>
          <w:rFonts w:ascii="Times New Roman" w:hAnsi="Times New Roman"/>
          <w:sz w:val="24"/>
          <w:szCs w:val="24"/>
        </w:rPr>
        <w:t xml:space="preserve">All the wards </w:t>
      </w:r>
      <w:r w:rsidR="00582B1B" w:rsidRPr="00174693">
        <w:rPr>
          <w:rFonts w:ascii="Times New Roman" w:hAnsi="Times New Roman"/>
          <w:sz w:val="24"/>
          <w:szCs w:val="24"/>
        </w:rPr>
        <w:t xml:space="preserve">expressed </w:t>
      </w:r>
      <w:r w:rsidRPr="00174693">
        <w:rPr>
          <w:rFonts w:ascii="Times New Roman" w:hAnsi="Times New Roman"/>
          <w:sz w:val="24"/>
          <w:szCs w:val="24"/>
        </w:rPr>
        <w:t>appreciat</w:t>
      </w:r>
      <w:r w:rsidR="00582B1B" w:rsidRPr="00174693">
        <w:rPr>
          <w:rFonts w:ascii="Times New Roman" w:hAnsi="Times New Roman"/>
          <w:sz w:val="24"/>
          <w:szCs w:val="24"/>
        </w:rPr>
        <w:t>ion</w:t>
      </w:r>
      <w:r w:rsidRPr="00174693">
        <w:rPr>
          <w:rFonts w:ascii="Times New Roman" w:hAnsi="Times New Roman"/>
          <w:sz w:val="24"/>
          <w:szCs w:val="24"/>
        </w:rPr>
        <w:t xml:space="preserve"> </w:t>
      </w:r>
      <w:r w:rsidR="00582B1B" w:rsidRPr="00174693">
        <w:rPr>
          <w:rFonts w:ascii="Times New Roman" w:hAnsi="Times New Roman"/>
          <w:sz w:val="24"/>
          <w:szCs w:val="24"/>
        </w:rPr>
        <w:t xml:space="preserve">of </w:t>
      </w:r>
      <w:r w:rsidRPr="00174693">
        <w:rPr>
          <w:rFonts w:ascii="Times New Roman" w:hAnsi="Times New Roman"/>
          <w:sz w:val="24"/>
          <w:szCs w:val="24"/>
        </w:rPr>
        <w:t>the feedback from the data collection tools</w:t>
      </w:r>
      <w:r w:rsidR="00072881" w:rsidRPr="00174693">
        <w:rPr>
          <w:rFonts w:ascii="Times New Roman" w:hAnsi="Times New Roman"/>
          <w:sz w:val="24"/>
          <w:szCs w:val="24"/>
        </w:rPr>
        <w:t>, particularly m</w:t>
      </w:r>
      <w:r w:rsidRPr="00174693">
        <w:rPr>
          <w:rFonts w:ascii="Times New Roman" w:hAnsi="Times New Roman"/>
          <w:sz w:val="24"/>
          <w:szCs w:val="24"/>
        </w:rPr>
        <w:t xml:space="preserve">onthly feedback from the patient survey. </w:t>
      </w:r>
      <w:r w:rsidR="00072881" w:rsidRPr="00174693">
        <w:rPr>
          <w:rFonts w:ascii="Times New Roman" w:hAnsi="Times New Roman"/>
          <w:sz w:val="24"/>
          <w:szCs w:val="24"/>
        </w:rPr>
        <w:t>However, wards</w:t>
      </w:r>
      <w:r w:rsidRPr="00174693">
        <w:rPr>
          <w:rFonts w:ascii="Times New Roman" w:hAnsi="Times New Roman"/>
          <w:sz w:val="24"/>
          <w:szCs w:val="24"/>
        </w:rPr>
        <w:t xml:space="preserve"> found engagement </w:t>
      </w:r>
      <w:r w:rsidR="00072881" w:rsidRPr="00174693">
        <w:rPr>
          <w:rFonts w:ascii="Times New Roman" w:hAnsi="Times New Roman"/>
          <w:sz w:val="24"/>
          <w:szCs w:val="24"/>
        </w:rPr>
        <w:t xml:space="preserve">with dignity support interventions offered by the research team </w:t>
      </w:r>
      <w:r w:rsidRPr="00174693">
        <w:rPr>
          <w:rFonts w:ascii="Times New Roman" w:hAnsi="Times New Roman"/>
          <w:sz w:val="24"/>
          <w:szCs w:val="24"/>
        </w:rPr>
        <w:t xml:space="preserve">challenging and minimal use was made </w:t>
      </w:r>
      <w:r w:rsidR="00072881" w:rsidRPr="00174693">
        <w:rPr>
          <w:rFonts w:ascii="Times New Roman" w:hAnsi="Times New Roman"/>
          <w:sz w:val="24"/>
          <w:szCs w:val="24"/>
        </w:rPr>
        <w:t>them</w:t>
      </w:r>
      <w:r w:rsidR="00582B1B" w:rsidRPr="00174693">
        <w:rPr>
          <w:rFonts w:ascii="Times New Roman" w:hAnsi="Times New Roman"/>
          <w:sz w:val="24"/>
          <w:szCs w:val="24"/>
        </w:rPr>
        <w:t>. O</w:t>
      </w:r>
      <w:r w:rsidR="00D90516" w:rsidRPr="00174693">
        <w:rPr>
          <w:rFonts w:ascii="Times New Roman" w:hAnsi="Times New Roman"/>
          <w:sz w:val="24"/>
          <w:szCs w:val="24"/>
        </w:rPr>
        <w:t xml:space="preserve">nly communication training </w:t>
      </w:r>
      <w:r w:rsidR="00072881" w:rsidRPr="00174693">
        <w:rPr>
          <w:rFonts w:ascii="Times New Roman" w:hAnsi="Times New Roman"/>
          <w:sz w:val="24"/>
          <w:szCs w:val="24"/>
        </w:rPr>
        <w:t xml:space="preserve">for nurses </w:t>
      </w:r>
      <w:r w:rsidR="00D90516" w:rsidRPr="00174693">
        <w:rPr>
          <w:rFonts w:ascii="Times New Roman" w:hAnsi="Times New Roman"/>
          <w:sz w:val="24"/>
          <w:szCs w:val="24"/>
        </w:rPr>
        <w:t xml:space="preserve">and facilitated discussions about observed events or care experienced by patients on the </w:t>
      </w:r>
      <w:r w:rsidR="001B385F" w:rsidRPr="00174693">
        <w:rPr>
          <w:rFonts w:ascii="Times New Roman" w:hAnsi="Times New Roman"/>
          <w:sz w:val="24"/>
          <w:szCs w:val="24"/>
        </w:rPr>
        <w:t>ward</w:t>
      </w:r>
      <w:r w:rsidR="00D90516" w:rsidRPr="00174693">
        <w:rPr>
          <w:rFonts w:ascii="Times New Roman" w:hAnsi="Times New Roman"/>
          <w:sz w:val="24"/>
          <w:szCs w:val="24"/>
        </w:rPr>
        <w:t xml:space="preserve"> w</w:t>
      </w:r>
      <w:r w:rsidR="00072881" w:rsidRPr="00174693">
        <w:rPr>
          <w:rFonts w:ascii="Times New Roman" w:hAnsi="Times New Roman"/>
          <w:sz w:val="24"/>
          <w:szCs w:val="24"/>
        </w:rPr>
        <w:t>ere</w:t>
      </w:r>
      <w:r w:rsidR="00D90516" w:rsidRPr="00174693">
        <w:rPr>
          <w:rFonts w:ascii="Times New Roman" w:hAnsi="Times New Roman"/>
          <w:sz w:val="24"/>
          <w:szCs w:val="24"/>
        </w:rPr>
        <w:t xml:space="preserve"> taken up</w:t>
      </w:r>
      <w:r w:rsidR="00072881" w:rsidRPr="00174693">
        <w:rPr>
          <w:rFonts w:ascii="Times New Roman" w:hAnsi="Times New Roman"/>
          <w:sz w:val="24"/>
          <w:szCs w:val="24"/>
        </w:rPr>
        <w:t xml:space="preserve">. </w:t>
      </w:r>
      <w:r w:rsidR="00FE71A4" w:rsidRPr="00174693">
        <w:rPr>
          <w:rFonts w:ascii="Times New Roman" w:hAnsi="Times New Roman"/>
          <w:sz w:val="24"/>
          <w:szCs w:val="24"/>
        </w:rPr>
        <w:t>Workload pressures were given as the dominant reason for staff not engaging more with the project. However, Ward Managers and some other staff were enthusiastic about the detailed feedback they received from the surveys, observations and the</w:t>
      </w:r>
      <w:r w:rsidR="00F22B30" w:rsidRPr="00174693">
        <w:rPr>
          <w:rFonts w:ascii="Times New Roman" w:hAnsi="Times New Roman"/>
          <w:sz w:val="24"/>
          <w:szCs w:val="24"/>
        </w:rPr>
        <w:t xml:space="preserve"> interviews reported elsewhere (Tauber-Gilmore et al., 2017). </w:t>
      </w:r>
      <w:r w:rsidR="00D90516" w:rsidRPr="00174693">
        <w:rPr>
          <w:rFonts w:ascii="Times New Roman" w:hAnsi="Times New Roman"/>
          <w:sz w:val="24"/>
          <w:szCs w:val="24"/>
        </w:rPr>
        <w:t>Continence training was provided for the whole Trust as a result of findings from th</w:t>
      </w:r>
      <w:r w:rsidR="00072881" w:rsidRPr="00174693">
        <w:rPr>
          <w:rFonts w:ascii="Times New Roman" w:hAnsi="Times New Roman"/>
          <w:sz w:val="24"/>
          <w:szCs w:val="24"/>
        </w:rPr>
        <w:t>e</w:t>
      </w:r>
      <w:r w:rsidR="00D90516" w:rsidRPr="00174693">
        <w:rPr>
          <w:rFonts w:ascii="Times New Roman" w:hAnsi="Times New Roman"/>
          <w:sz w:val="24"/>
          <w:szCs w:val="24"/>
        </w:rPr>
        <w:t xml:space="preserve"> study. An interactive meeting using a theatre group to stimulate discussion a</w:t>
      </w:r>
      <w:r w:rsidR="00FE71A4" w:rsidRPr="00174693">
        <w:rPr>
          <w:rFonts w:ascii="Times New Roman" w:hAnsi="Times New Roman"/>
          <w:sz w:val="24"/>
          <w:szCs w:val="24"/>
        </w:rPr>
        <w:t>bout</w:t>
      </w:r>
      <w:r w:rsidR="00D90516" w:rsidRPr="00174693">
        <w:rPr>
          <w:rFonts w:ascii="Times New Roman" w:hAnsi="Times New Roman"/>
          <w:sz w:val="24"/>
          <w:szCs w:val="24"/>
        </w:rPr>
        <w:t xml:space="preserve"> the leadership </w:t>
      </w:r>
      <w:r w:rsidR="00D90516" w:rsidRPr="00174693">
        <w:rPr>
          <w:rFonts w:ascii="Times New Roman" w:hAnsi="Times New Roman"/>
          <w:sz w:val="24"/>
          <w:szCs w:val="24"/>
        </w:rPr>
        <w:lastRenderedPageBreak/>
        <w:t>issues associated with promoting and sustaining dignified care across the whole Trust was undertaken.</w:t>
      </w:r>
    </w:p>
    <w:p w14:paraId="6632F833" w14:textId="77777777" w:rsidR="000B3909" w:rsidRPr="00174693" w:rsidRDefault="000B3909" w:rsidP="00887467">
      <w:pPr>
        <w:spacing w:after="0" w:line="360" w:lineRule="auto"/>
        <w:jc w:val="both"/>
        <w:rPr>
          <w:rFonts w:ascii="Times New Roman" w:hAnsi="Times New Roman"/>
          <w:sz w:val="24"/>
          <w:szCs w:val="24"/>
        </w:rPr>
      </w:pPr>
    </w:p>
    <w:p w14:paraId="055E0E01" w14:textId="77777777" w:rsidR="0009262F" w:rsidRPr="00174693" w:rsidRDefault="0009262F">
      <w:pPr>
        <w:spacing w:after="0" w:line="240" w:lineRule="auto"/>
        <w:jc w:val="both"/>
        <w:rPr>
          <w:rFonts w:ascii="Times New Roman" w:eastAsia="Times New Roman" w:hAnsi="Times New Roman"/>
          <w:sz w:val="24"/>
          <w:szCs w:val="24"/>
        </w:rPr>
      </w:pPr>
    </w:p>
    <w:p w14:paraId="3E353B11" w14:textId="52B4749C" w:rsidR="001D2A8C" w:rsidRPr="00174693" w:rsidRDefault="000A7C36" w:rsidP="00DF5068">
      <w:pPr>
        <w:ind w:left="360"/>
        <w:jc w:val="both"/>
        <w:rPr>
          <w:rFonts w:ascii="Times New Roman" w:hAnsi="Times New Roman"/>
          <w:b/>
          <w:bCs/>
          <w:sz w:val="24"/>
          <w:szCs w:val="24"/>
        </w:rPr>
      </w:pPr>
      <w:r w:rsidRPr="00174693">
        <w:rPr>
          <w:rFonts w:ascii="Times New Roman" w:hAnsi="Times New Roman"/>
          <w:b/>
          <w:bCs/>
          <w:sz w:val="24"/>
          <w:szCs w:val="24"/>
        </w:rPr>
        <w:t>5</w:t>
      </w:r>
      <w:r w:rsidR="00072881" w:rsidRPr="00174693">
        <w:rPr>
          <w:rFonts w:ascii="Times New Roman" w:hAnsi="Times New Roman"/>
          <w:b/>
          <w:bCs/>
          <w:sz w:val="24"/>
          <w:szCs w:val="24"/>
        </w:rPr>
        <w:t xml:space="preserve">. </w:t>
      </w:r>
      <w:r w:rsidR="00A92B9E" w:rsidRPr="00174693">
        <w:rPr>
          <w:rFonts w:ascii="Times New Roman" w:hAnsi="Times New Roman"/>
          <w:b/>
          <w:bCs/>
          <w:sz w:val="24"/>
          <w:szCs w:val="24"/>
        </w:rPr>
        <w:t>Discussion</w:t>
      </w:r>
    </w:p>
    <w:p w14:paraId="1EEFBD9B" w14:textId="758B3E6B" w:rsidR="00614E5A" w:rsidRPr="00174693" w:rsidRDefault="00A92B9E" w:rsidP="00614E5A">
      <w:pPr>
        <w:spacing w:line="360" w:lineRule="auto"/>
        <w:jc w:val="both"/>
        <w:rPr>
          <w:rFonts w:ascii="Times New Roman" w:hAnsi="Times New Roman"/>
          <w:b/>
          <w:bCs/>
          <w:sz w:val="24"/>
          <w:szCs w:val="24"/>
        </w:rPr>
      </w:pPr>
      <w:r w:rsidRPr="00174693">
        <w:rPr>
          <w:rFonts w:ascii="Times New Roman" w:hAnsi="Times New Roman"/>
          <w:sz w:val="24"/>
          <w:szCs w:val="24"/>
        </w:rPr>
        <w:t xml:space="preserve">In this study we have </w:t>
      </w:r>
      <w:r w:rsidR="00A238F3" w:rsidRPr="00174693">
        <w:rPr>
          <w:rFonts w:ascii="Times New Roman" w:hAnsi="Times New Roman"/>
          <w:sz w:val="24"/>
          <w:szCs w:val="24"/>
        </w:rPr>
        <w:t>reported</w:t>
      </w:r>
      <w:r w:rsidR="007A698D" w:rsidRPr="00174693">
        <w:rPr>
          <w:rFonts w:ascii="Times New Roman" w:hAnsi="Times New Roman"/>
          <w:sz w:val="24"/>
          <w:szCs w:val="24"/>
        </w:rPr>
        <w:t xml:space="preserve"> </w:t>
      </w:r>
      <w:r w:rsidRPr="00174693">
        <w:rPr>
          <w:rFonts w:ascii="Times New Roman" w:hAnsi="Times New Roman"/>
          <w:sz w:val="24"/>
          <w:szCs w:val="24"/>
        </w:rPr>
        <w:t xml:space="preserve">a set of indicators which include </w:t>
      </w:r>
      <w:r w:rsidR="007A698D" w:rsidRPr="00174693">
        <w:rPr>
          <w:rFonts w:ascii="Times New Roman" w:hAnsi="Times New Roman"/>
          <w:sz w:val="24"/>
          <w:szCs w:val="24"/>
        </w:rPr>
        <w:t>amendment of a previously developed</w:t>
      </w:r>
      <w:r w:rsidR="00656069" w:rsidRPr="00174693">
        <w:rPr>
          <w:rFonts w:ascii="Times New Roman" w:hAnsi="Times New Roman"/>
          <w:sz w:val="24"/>
          <w:szCs w:val="24"/>
        </w:rPr>
        <w:t xml:space="preserve"> observation tool</w:t>
      </w:r>
      <w:r w:rsidRPr="00174693">
        <w:rPr>
          <w:rFonts w:ascii="Times New Roman" w:hAnsi="Times New Roman"/>
          <w:sz w:val="24"/>
          <w:szCs w:val="24"/>
        </w:rPr>
        <w:t xml:space="preserve">, and </w:t>
      </w:r>
      <w:r w:rsidR="007A698D" w:rsidRPr="00174693">
        <w:rPr>
          <w:rFonts w:ascii="Times New Roman" w:hAnsi="Times New Roman"/>
          <w:sz w:val="24"/>
          <w:szCs w:val="24"/>
        </w:rPr>
        <w:t xml:space="preserve">a newly devised </w:t>
      </w:r>
      <w:r w:rsidRPr="00174693">
        <w:rPr>
          <w:rFonts w:ascii="Times New Roman" w:hAnsi="Times New Roman"/>
          <w:sz w:val="24"/>
          <w:szCs w:val="24"/>
        </w:rPr>
        <w:t>closed question patient survey using an electronic ward survey system</w:t>
      </w:r>
      <w:r w:rsidR="007A698D" w:rsidRPr="00174693">
        <w:rPr>
          <w:rFonts w:ascii="Times New Roman" w:hAnsi="Times New Roman"/>
          <w:sz w:val="24"/>
          <w:szCs w:val="24"/>
        </w:rPr>
        <w:t xml:space="preserve"> and tested these tools in an acute hospital setting. </w:t>
      </w:r>
      <w:r w:rsidR="00A238F3" w:rsidRPr="00174693">
        <w:rPr>
          <w:rFonts w:ascii="Times New Roman" w:hAnsi="Times New Roman"/>
          <w:sz w:val="24"/>
          <w:szCs w:val="24"/>
        </w:rPr>
        <w:t>A separate paper</w:t>
      </w:r>
      <w:r w:rsidR="00F22B30" w:rsidRPr="00174693">
        <w:rPr>
          <w:rFonts w:ascii="Times New Roman" w:hAnsi="Times New Roman"/>
          <w:sz w:val="24"/>
          <w:szCs w:val="24"/>
        </w:rPr>
        <w:t>,</w:t>
      </w:r>
      <w:r w:rsidR="00A238F3" w:rsidRPr="00174693">
        <w:rPr>
          <w:rFonts w:ascii="Times New Roman" w:hAnsi="Times New Roman"/>
          <w:sz w:val="24"/>
          <w:szCs w:val="24"/>
        </w:rPr>
        <w:t xml:space="preserve"> </w:t>
      </w:r>
      <w:r w:rsidR="00F22B30" w:rsidRPr="00174693">
        <w:rPr>
          <w:rFonts w:ascii="Times New Roman" w:hAnsi="Times New Roman"/>
          <w:sz w:val="24"/>
          <w:szCs w:val="24"/>
        </w:rPr>
        <w:t xml:space="preserve">Tauber-Gilmore et al. (2017) </w:t>
      </w:r>
      <w:r w:rsidR="00A238F3" w:rsidRPr="00174693">
        <w:rPr>
          <w:rFonts w:ascii="Times New Roman" w:hAnsi="Times New Roman"/>
          <w:sz w:val="24"/>
          <w:szCs w:val="24"/>
        </w:rPr>
        <w:t>reports related patient and staff interviews.</w:t>
      </w:r>
    </w:p>
    <w:p w14:paraId="7B4EBF77" w14:textId="55DC9606" w:rsidR="003E68A4" w:rsidRPr="00174693" w:rsidRDefault="005C0F64" w:rsidP="00A50435">
      <w:pPr>
        <w:spacing w:after="0" w:line="360" w:lineRule="auto"/>
        <w:jc w:val="both"/>
        <w:rPr>
          <w:rFonts w:ascii="Times New Roman" w:hAnsi="Times New Roman"/>
          <w:sz w:val="24"/>
          <w:szCs w:val="24"/>
        </w:rPr>
      </w:pPr>
      <w:r w:rsidRPr="00174693">
        <w:rPr>
          <w:rFonts w:ascii="Times New Roman" w:hAnsi="Times New Roman"/>
          <w:sz w:val="24"/>
          <w:szCs w:val="24"/>
        </w:rPr>
        <w:t xml:space="preserve">The </w:t>
      </w:r>
      <w:r w:rsidR="00CC5935" w:rsidRPr="00174693">
        <w:rPr>
          <w:rFonts w:ascii="Times New Roman" w:hAnsi="Times New Roman"/>
          <w:sz w:val="24"/>
          <w:szCs w:val="24"/>
        </w:rPr>
        <w:t xml:space="preserve">patient </w:t>
      </w:r>
      <w:r w:rsidRPr="00174693">
        <w:rPr>
          <w:rFonts w:ascii="Times New Roman" w:hAnsi="Times New Roman"/>
          <w:sz w:val="24"/>
          <w:szCs w:val="24"/>
        </w:rPr>
        <w:t xml:space="preserve">survey </w:t>
      </w:r>
      <w:r w:rsidR="00CC5935" w:rsidRPr="00174693">
        <w:rPr>
          <w:rFonts w:ascii="Times New Roman" w:hAnsi="Times New Roman"/>
          <w:sz w:val="24"/>
          <w:szCs w:val="24"/>
        </w:rPr>
        <w:t>questions, which focused on aspects of dignity such as privacy</w:t>
      </w:r>
      <w:r w:rsidR="00F74DFF" w:rsidRPr="00174693">
        <w:rPr>
          <w:rFonts w:ascii="Times New Roman" w:hAnsi="Times New Roman"/>
          <w:sz w:val="24"/>
          <w:szCs w:val="24"/>
        </w:rPr>
        <w:t>,</w:t>
      </w:r>
      <w:r w:rsidR="00CC5935" w:rsidRPr="00174693">
        <w:rPr>
          <w:rFonts w:ascii="Times New Roman" w:hAnsi="Times New Roman"/>
          <w:sz w:val="24"/>
          <w:szCs w:val="24"/>
        </w:rPr>
        <w:t xml:space="preserve"> being treated as an individual</w:t>
      </w:r>
      <w:r w:rsidR="00F74DFF" w:rsidRPr="00174693">
        <w:rPr>
          <w:rFonts w:ascii="Times New Roman" w:hAnsi="Times New Roman"/>
          <w:sz w:val="24"/>
          <w:szCs w:val="24"/>
        </w:rPr>
        <w:t xml:space="preserve"> and </w:t>
      </w:r>
      <w:r w:rsidR="009876D6" w:rsidRPr="00174693">
        <w:rPr>
          <w:rFonts w:ascii="Times New Roman" w:hAnsi="Times New Roman"/>
          <w:sz w:val="24"/>
          <w:szCs w:val="24"/>
        </w:rPr>
        <w:t xml:space="preserve">being </w:t>
      </w:r>
      <w:r w:rsidR="00F74DFF" w:rsidRPr="00174693">
        <w:rPr>
          <w:rFonts w:ascii="Times New Roman" w:hAnsi="Times New Roman"/>
          <w:sz w:val="24"/>
          <w:szCs w:val="24"/>
        </w:rPr>
        <w:t>offered choices</w:t>
      </w:r>
      <w:r w:rsidR="00CC5935" w:rsidRPr="00174693">
        <w:rPr>
          <w:rFonts w:ascii="Times New Roman" w:hAnsi="Times New Roman"/>
          <w:sz w:val="24"/>
          <w:szCs w:val="24"/>
        </w:rPr>
        <w:t xml:space="preserve">, </w:t>
      </w:r>
      <w:r w:rsidRPr="00174693">
        <w:rPr>
          <w:rFonts w:ascii="Times New Roman" w:hAnsi="Times New Roman"/>
          <w:sz w:val="24"/>
          <w:szCs w:val="24"/>
        </w:rPr>
        <w:t>indicated that most patients had dignified care experiences</w:t>
      </w:r>
      <w:r w:rsidR="00127A0E" w:rsidRPr="00174693">
        <w:rPr>
          <w:rFonts w:ascii="Times New Roman" w:hAnsi="Times New Roman"/>
          <w:sz w:val="24"/>
          <w:szCs w:val="24"/>
        </w:rPr>
        <w:t xml:space="preserve">. Goodrich and Cornwell (2008) argued that patient survey results </w:t>
      </w:r>
      <w:r w:rsidR="00371AE2" w:rsidRPr="00174693">
        <w:rPr>
          <w:rFonts w:ascii="Times New Roman" w:hAnsi="Times New Roman"/>
          <w:sz w:val="24"/>
          <w:szCs w:val="24"/>
        </w:rPr>
        <w:t xml:space="preserve">alone </w:t>
      </w:r>
      <w:r w:rsidR="00127A0E" w:rsidRPr="00174693">
        <w:rPr>
          <w:rFonts w:ascii="Times New Roman" w:hAnsi="Times New Roman"/>
          <w:sz w:val="24"/>
          <w:szCs w:val="24"/>
        </w:rPr>
        <w:t xml:space="preserve">should be </w:t>
      </w:r>
      <w:r w:rsidR="00371AE2" w:rsidRPr="00174693">
        <w:rPr>
          <w:rFonts w:ascii="Times New Roman" w:hAnsi="Times New Roman"/>
          <w:sz w:val="24"/>
          <w:szCs w:val="24"/>
        </w:rPr>
        <w:t>interpreted cautiously, as positive reports may not reflect a wholly positive experience. Nevertheless, surveys can reveal trends</w:t>
      </w:r>
      <w:r w:rsidR="007A698D" w:rsidRPr="00174693">
        <w:rPr>
          <w:rFonts w:ascii="Times New Roman" w:hAnsi="Times New Roman"/>
          <w:sz w:val="24"/>
          <w:szCs w:val="24"/>
        </w:rPr>
        <w:t xml:space="preserve">. In this </w:t>
      </w:r>
      <w:r w:rsidR="000B3909" w:rsidRPr="00174693">
        <w:rPr>
          <w:rFonts w:ascii="Times New Roman" w:hAnsi="Times New Roman"/>
          <w:sz w:val="24"/>
          <w:szCs w:val="24"/>
        </w:rPr>
        <w:t>study</w:t>
      </w:r>
      <w:r w:rsidR="007A698D" w:rsidRPr="00174693">
        <w:rPr>
          <w:rFonts w:ascii="Times New Roman" w:hAnsi="Times New Roman"/>
          <w:sz w:val="24"/>
          <w:szCs w:val="24"/>
        </w:rPr>
        <w:t xml:space="preserve"> they</w:t>
      </w:r>
      <w:r w:rsidR="00371AE2" w:rsidRPr="00174693">
        <w:rPr>
          <w:rFonts w:ascii="Times New Roman" w:hAnsi="Times New Roman"/>
          <w:sz w:val="24"/>
          <w:szCs w:val="24"/>
        </w:rPr>
        <w:t xml:space="preserve"> did indicate improvements during the study.</w:t>
      </w:r>
      <w:r w:rsidR="00CC5935" w:rsidRPr="00174693">
        <w:rPr>
          <w:rFonts w:ascii="Times New Roman" w:hAnsi="Times New Roman"/>
          <w:sz w:val="24"/>
          <w:szCs w:val="24"/>
        </w:rPr>
        <w:t xml:space="preserve">  </w:t>
      </w:r>
      <w:r w:rsidR="00371AE2" w:rsidRPr="00174693">
        <w:rPr>
          <w:rFonts w:ascii="Times New Roman" w:hAnsi="Times New Roman"/>
          <w:sz w:val="24"/>
          <w:szCs w:val="24"/>
        </w:rPr>
        <w:t>T</w:t>
      </w:r>
      <w:r w:rsidR="00883465" w:rsidRPr="00174693">
        <w:rPr>
          <w:rFonts w:ascii="Times New Roman" w:hAnsi="Times New Roman"/>
          <w:sz w:val="24"/>
          <w:szCs w:val="24"/>
        </w:rPr>
        <w:t>he quality of interactions</w:t>
      </w:r>
      <w:r w:rsidR="00CC5935" w:rsidRPr="00174693">
        <w:rPr>
          <w:rFonts w:ascii="Times New Roman" w:hAnsi="Times New Roman"/>
          <w:sz w:val="24"/>
          <w:szCs w:val="24"/>
        </w:rPr>
        <w:t>, which</w:t>
      </w:r>
      <w:r w:rsidR="00883465" w:rsidRPr="00174693">
        <w:rPr>
          <w:rFonts w:ascii="Times New Roman" w:hAnsi="Times New Roman"/>
          <w:sz w:val="24"/>
          <w:szCs w:val="24"/>
        </w:rPr>
        <w:t xml:space="preserve"> were observed as </w:t>
      </w:r>
      <w:r w:rsidR="00CC5935" w:rsidRPr="00174693">
        <w:rPr>
          <w:rFonts w:ascii="Times New Roman" w:hAnsi="Times New Roman"/>
          <w:sz w:val="24"/>
          <w:szCs w:val="24"/>
        </w:rPr>
        <w:t>a further</w:t>
      </w:r>
      <w:r w:rsidR="00883465" w:rsidRPr="00174693">
        <w:rPr>
          <w:rFonts w:ascii="Times New Roman" w:hAnsi="Times New Roman"/>
          <w:sz w:val="24"/>
          <w:szCs w:val="24"/>
        </w:rPr>
        <w:t xml:space="preserve"> measure of dignified care</w:t>
      </w:r>
      <w:r w:rsidR="00CC5935" w:rsidRPr="00174693">
        <w:rPr>
          <w:rFonts w:ascii="Times New Roman" w:hAnsi="Times New Roman"/>
          <w:sz w:val="24"/>
          <w:szCs w:val="24"/>
        </w:rPr>
        <w:t xml:space="preserve">, revealed a less positive picture. </w:t>
      </w:r>
    </w:p>
    <w:p w14:paraId="7F8917B0" w14:textId="77777777" w:rsidR="003E68A4" w:rsidRPr="00174693" w:rsidRDefault="003E68A4" w:rsidP="00A50435">
      <w:pPr>
        <w:spacing w:after="0" w:line="360" w:lineRule="auto"/>
        <w:jc w:val="both"/>
        <w:rPr>
          <w:rFonts w:ascii="Times New Roman" w:hAnsi="Times New Roman"/>
          <w:sz w:val="24"/>
          <w:szCs w:val="24"/>
        </w:rPr>
      </w:pPr>
    </w:p>
    <w:p w14:paraId="2DDA32CD" w14:textId="0A22D76C" w:rsidR="003E68A4" w:rsidRPr="00174693" w:rsidRDefault="00072881" w:rsidP="00A50435">
      <w:pPr>
        <w:spacing w:after="0" w:line="360" w:lineRule="auto"/>
        <w:jc w:val="both"/>
        <w:rPr>
          <w:rFonts w:ascii="Times New Roman" w:hAnsi="Times New Roman"/>
          <w:sz w:val="24"/>
          <w:szCs w:val="24"/>
        </w:rPr>
      </w:pPr>
      <w:r w:rsidRPr="00174693">
        <w:rPr>
          <w:rFonts w:ascii="Times New Roman" w:hAnsi="Times New Roman"/>
          <w:sz w:val="24"/>
          <w:szCs w:val="24"/>
        </w:rPr>
        <w:t>A</w:t>
      </w:r>
      <w:r w:rsidR="00550AE2" w:rsidRPr="00174693">
        <w:rPr>
          <w:rFonts w:ascii="Times New Roman" w:hAnsi="Times New Roman"/>
          <w:sz w:val="24"/>
          <w:szCs w:val="24"/>
        </w:rPr>
        <w:t xml:space="preserve"> minority of interactions observed were negative (20%), </w:t>
      </w:r>
      <w:r w:rsidRPr="00174693">
        <w:rPr>
          <w:rFonts w:ascii="Times New Roman" w:hAnsi="Times New Roman"/>
          <w:sz w:val="24"/>
          <w:szCs w:val="24"/>
        </w:rPr>
        <w:t xml:space="preserve">and </w:t>
      </w:r>
      <w:r w:rsidR="001B385F" w:rsidRPr="00174693">
        <w:rPr>
          <w:rFonts w:ascii="Times New Roman" w:hAnsi="Times New Roman"/>
          <w:sz w:val="24"/>
          <w:szCs w:val="24"/>
        </w:rPr>
        <w:t xml:space="preserve">a </w:t>
      </w:r>
      <w:r w:rsidR="00550AE2" w:rsidRPr="00174693">
        <w:rPr>
          <w:rFonts w:ascii="Times New Roman" w:hAnsi="Times New Roman"/>
          <w:sz w:val="24"/>
          <w:szCs w:val="24"/>
        </w:rPr>
        <w:t>further 39% were neutral/basic care</w:t>
      </w:r>
      <w:r w:rsidRPr="00174693">
        <w:rPr>
          <w:rFonts w:ascii="Times New Roman" w:hAnsi="Times New Roman"/>
          <w:sz w:val="24"/>
          <w:szCs w:val="24"/>
        </w:rPr>
        <w:t>. W</w:t>
      </w:r>
      <w:r w:rsidR="001433BE" w:rsidRPr="00174693">
        <w:rPr>
          <w:rFonts w:ascii="Times New Roman" w:hAnsi="Times New Roman"/>
          <w:sz w:val="24"/>
          <w:szCs w:val="24"/>
        </w:rPr>
        <w:t>ith thought and attention th</w:t>
      </w:r>
      <w:r w:rsidR="00CC5935" w:rsidRPr="00174693">
        <w:rPr>
          <w:rFonts w:ascii="Times New Roman" w:hAnsi="Times New Roman"/>
          <w:sz w:val="24"/>
          <w:szCs w:val="24"/>
        </w:rPr>
        <w:t>ese</w:t>
      </w:r>
      <w:r w:rsidR="001433BE" w:rsidRPr="00174693">
        <w:rPr>
          <w:rFonts w:ascii="Times New Roman" w:hAnsi="Times New Roman"/>
          <w:sz w:val="24"/>
          <w:szCs w:val="24"/>
        </w:rPr>
        <w:t xml:space="preserve"> could be transformed into </w:t>
      </w:r>
      <w:r w:rsidR="00CC5935" w:rsidRPr="00174693">
        <w:rPr>
          <w:rFonts w:ascii="Times New Roman" w:hAnsi="Times New Roman"/>
          <w:sz w:val="24"/>
          <w:szCs w:val="24"/>
        </w:rPr>
        <w:t>positive social interactions and enhance patient d</w:t>
      </w:r>
      <w:r w:rsidR="00550AE2" w:rsidRPr="00174693">
        <w:rPr>
          <w:rFonts w:ascii="Times New Roman" w:hAnsi="Times New Roman"/>
          <w:sz w:val="24"/>
          <w:szCs w:val="24"/>
        </w:rPr>
        <w:t xml:space="preserve">ignity. Neutral/basic care interactions </w:t>
      </w:r>
      <w:r w:rsidR="00522BAF" w:rsidRPr="00174693">
        <w:rPr>
          <w:rFonts w:ascii="Times New Roman" w:hAnsi="Times New Roman"/>
          <w:sz w:val="24"/>
          <w:szCs w:val="24"/>
        </w:rPr>
        <w:t>are unlikely to</w:t>
      </w:r>
      <w:r w:rsidR="00883465" w:rsidRPr="00174693">
        <w:rPr>
          <w:rFonts w:ascii="Times New Roman" w:hAnsi="Times New Roman"/>
          <w:sz w:val="24"/>
          <w:szCs w:val="24"/>
        </w:rPr>
        <w:t xml:space="preserve"> promote a feeling of being valued</w:t>
      </w:r>
      <w:r w:rsidR="00522BAF" w:rsidRPr="00174693">
        <w:rPr>
          <w:rFonts w:ascii="Times New Roman" w:hAnsi="Times New Roman"/>
          <w:sz w:val="24"/>
          <w:szCs w:val="24"/>
        </w:rPr>
        <w:t>, which nurses and patients have identified as being central to dig</w:t>
      </w:r>
      <w:r w:rsidR="00EE32A3" w:rsidRPr="00174693">
        <w:rPr>
          <w:rFonts w:ascii="Times New Roman" w:hAnsi="Times New Roman"/>
          <w:sz w:val="24"/>
          <w:szCs w:val="24"/>
        </w:rPr>
        <w:t>nified key exper</w:t>
      </w:r>
      <w:r w:rsidR="0097368C" w:rsidRPr="00174693">
        <w:rPr>
          <w:rFonts w:ascii="Times New Roman" w:hAnsi="Times New Roman"/>
          <w:sz w:val="24"/>
          <w:szCs w:val="24"/>
        </w:rPr>
        <w:t>iences (Baillie and</w:t>
      </w:r>
      <w:r w:rsidR="00522BAF" w:rsidRPr="00174693">
        <w:rPr>
          <w:rFonts w:ascii="Times New Roman" w:hAnsi="Times New Roman"/>
          <w:sz w:val="24"/>
          <w:szCs w:val="24"/>
        </w:rPr>
        <w:t xml:space="preserve"> Gallagher</w:t>
      </w:r>
      <w:r w:rsidR="00EE32A3" w:rsidRPr="00174693">
        <w:rPr>
          <w:rFonts w:ascii="Times New Roman" w:hAnsi="Times New Roman"/>
          <w:sz w:val="24"/>
          <w:szCs w:val="24"/>
        </w:rPr>
        <w:t>,</w:t>
      </w:r>
      <w:r w:rsidR="00522BAF" w:rsidRPr="00174693">
        <w:rPr>
          <w:rFonts w:ascii="Times New Roman" w:hAnsi="Times New Roman"/>
          <w:sz w:val="24"/>
          <w:szCs w:val="24"/>
        </w:rPr>
        <w:t xml:space="preserve"> 2011). </w:t>
      </w:r>
      <w:r w:rsidR="00883465" w:rsidRPr="00174693">
        <w:rPr>
          <w:rFonts w:ascii="Times New Roman" w:hAnsi="Times New Roman"/>
          <w:sz w:val="24"/>
          <w:szCs w:val="24"/>
        </w:rPr>
        <w:t xml:space="preserve"> </w:t>
      </w:r>
      <w:r w:rsidR="00522BAF" w:rsidRPr="00174693">
        <w:rPr>
          <w:rFonts w:ascii="Times New Roman" w:hAnsi="Times New Roman"/>
          <w:sz w:val="24"/>
          <w:szCs w:val="24"/>
        </w:rPr>
        <w:t xml:space="preserve"> </w:t>
      </w:r>
    </w:p>
    <w:p w14:paraId="5652CC0E" w14:textId="77777777" w:rsidR="003E68A4" w:rsidRPr="00174693" w:rsidRDefault="003E68A4" w:rsidP="00A50435">
      <w:pPr>
        <w:spacing w:after="0" w:line="360" w:lineRule="auto"/>
        <w:jc w:val="both"/>
        <w:rPr>
          <w:rFonts w:ascii="Times New Roman" w:hAnsi="Times New Roman"/>
          <w:sz w:val="24"/>
          <w:szCs w:val="24"/>
        </w:rPr>
      </w:pPr>
    </w:p>
    <w:p w14:paraId="063EE8FC" w14:textId="5F03E1B6" w:rsidR="00522BAF" w:rsidRPr="00174693" w:rsidRDefault="001433BE" w:rsidP="00A50435">
      <w:pPr>
        <w:spacing w:after="0" w:line="360" w:lineRule="auto"/>
        <w:jc w:val="both"/>
        <w:rPr>
          <w:rFonts w:ascii="Times New Roman" w:hAnsi="Times New Roman"/>
          <w:sz w:val="24"/>
          <w:szCs w:val="24"/>
        </w:rPr>
      </w:pPr>
      <w:r w:rsidRPr="00174693">
        <w:rPr>
          <w:rFonts w:ascii="Times New Roman" w:hAnsi="Times New Roman"/>
          <w:sz w:val="24"/>
          <w:szCs w:val="24"/>
        </w:rPr>
        <w:t xml:space="preserve">In contrast to other studies, our findings suggested the longer the </w:t>
      </w:r>
      <w:r w:rsidR="004906DB" w:rsidRPr="00174693">
        <w:rPr>
          <w:rFonts w:ascii="Times New Roman" w:hAnsi="Times New Roman"/>
          <w:sz w:val="24"/>
          <w:szCs w:val="24"/>
        </w:rPr>
        <w:t>interaction</w:t>
      </w:r>
      <w:r w:rsidRPr="00174693">
        <w:rPr>
          <w:rFonts w:ascii="Times New Roman" w:hAnsi="Times New Roman"/>
          <w:sz w:val="24"/>
          <w:szCs w:val="24"/>
        </w:rPr>
        <w:t xml:space="preserve">, the more positive the interaction.  </w:t>
      </w:r>
      <w:r w:rsidR="00150117" w:rsidRPr="00174693">
        <w:rPr>
          <w:rFonts w:ascii="Times New Roman" w:hAnsi="Times New Roman"/>
          <w:sz w:val="24"/>
          <w:szCs w:val="24"/>
        </w:rPr>
        <w:t xml:space="preserve">In a recent study, </w:t>
      </w:r>
      <w:r w:rsidRPr="00174693">
        <w:rPr>
          <w:rFonts w:ascii="Times New Roman" w:hAnsi="Times New Roman"/>
          <w:sz w:val="24"/>
          <w:szCs w:val="24"/>
        </w:rPr>
        <w:t>Barker et al</w:t>
      </w:r>
      <w:r w:rsidR="00EE32A3" w:rsidRPr="00174693">
        <w:rPr>
          <w:rFonts w:ascii="Times New Roman" w:hAnsi="Times New Roman"/>
          <w:i/>
          <w:sz w:val="24"/>
          <w:szCs w:val="24"/>
        </w:rPr>
        <w:t>.</w:t>
      </w:r>
      <w:r w:rsidRPr="00174693">
        <w:rPr>
          <w:rFonts w:ascii="Times New Roman" w:hAnsi="Times New Roman"/>
          <w:sz w:val="24"/>
          <w:szCs w:val="24"/>
        </w:rPr>
        <w:t xml:space="preserve"> (2016) investigated the quality and quantity of interaction between staff and older patients using QUIS and found that the length of interaction was not associated with the quality of interaction.</w:t>
      </w:r>
      <w:r w:rsidR="004832E7" w:rsidRPr="00174693">
        <w:rPr>
          <w:rFonts w:ascii="Times New Roman" w:hAnsi="Times New Roman"/>
          <w:sz w:val="24"/>
          <w:szCs w:val="24"/>
        </w:rPr>
        <w:t xml:space="preserve"> In our study the quality of interaction was higher for allied healthcare professiona</w:t>
      </w:r>
      <w:r w:rsidR="00F3658C" w:rsidRPr="00174693">
        <w:rPr>
          <w:rFonts w:ascii="Times New Roman" w:hAnsi="Times New Roman"/>
          <w:sz w:val="24"/>
          <w:szCs w:val="24"/>
        </w:rPr>
        <w:t>l</w:t>
      </w:r>
      <w:r w:rsidR="00522BAF" w:rsidRPr="00174693">
        <w:rPr>
          <w:rFonts w:ascii="Times New Roman" w:hAnsi="Times New Roman"/>
          <w:sz w:val="24"/>
          <w:szCs w:val="24"/>
        </w:rPr>
        <w:t>s</w:t>
      </w:r>
      <w:r w:rsidR="00F3658C" w:rsidRPr="00174693">
        <w:rPr>
          <w:rFonts w:ascii="Times New Roman" w:hAnsi="Times New Roman"/>
          <w:sz w:val="24"/>
          <w:szCs w:val="24"/>
        </w:rPr>
        <w:t>,</w:t>
      </w:r>
      <w:r w:rsidR="00F93B6C" w:rsidRPr="00174693">
        <w:rPr>
          <w:rFonts w:ascii="Times New Roman" w:hAnsi="Times New Roman"/>
          <w:sz w:val="24"/>
          <w:szCs w:val="24"/>
        </w:rPr>
        <w:t xml:space="preserve"> lowest for domestic staff and similar for nurses, </w:t>
      </w:r>
      <w:r w:rsidR="00F3658C" w:rsidRPr="00174693">
        <w:rPr>
          <w:rFonts w:ascii="Times New Roman" w:hAnsi="Times New Roman"/>
          <w:sz w:val="24"/>
          <w:szCs w:val="24"/>
        </w:rPr>
        <w:t>HCAs</w:t>
      </w:r>
      <w:r w:rsidR="00F93B6C" w:rsidRPr="00174693">
        <w:rPr>
          <w:rFonts w:ascii="Times New Roman" w:hAnsi="Times New Roman"/>
          <w:sz w:val="24"/>
          <w:szCs w:val="24"/>
        </w:rPr>
        <w:t xml:space="preserve"> and doctors. Barker </w:t>
      </w:r>
      <w:r w:rsidR="00F3658C" w:rsidRPr="00174693">
        <w:rPr>
          <w:rFonts w:ascii="Times New Roman" w:hAnsi="Times New Roman"/>
          <w:sz w:val="24"/>
          <w:szCs w:val="24"/>
        </w:rPr>
        <w:t>reported similar quality of interactions betwe</w:t>
      </w:r>
      <w:r w:rsidR="006E5BC7" w:rsidRPr="00174693">
        <w:rPr>
          <w:rFonts w:ascii="Times New Roman" w:hAnsi="Times New Roman"/>
          <w:sz w:val="24"/>
          <w:szCs w:val="24"/>
        </w:rPr>
        <w:t>en HCAs and registered nurses.  The qualit</w:t>
      </w:r>
      <w:r w:rsidR="002C3786" w:rsidRPr="00174693">
        <w:rPr>
          <w:rFonts w:ascii="Times New Roman" w:hAnsi="Times New Roman"/>
          <w:sz w:val="24"/>
          <w:szCs w:val="24"/>
        </w:rPr>
        <w:t xml:space="preserve">y of interaction is key to </w:t>
      </w:r>
      <w:r w:rsidR="00446842" w:rsidRPr="00174693">
        <w:rPr>
          <w:rFonts w:ascii="Times New Roman" w:hAnsi="Times New Roman"/>
          <w:sz w:val="24"/>
          <w:szCs w:val="24"/>
        </w:rPr>
        <w:t>dignified care experiences (Jacobsen</w:t>
      </w:r>
      <w:r w:rsidR="00EE32A3" w:rsidRPr="00174693">
        <w:rPr>
          <w:rFonts w:ascii="Times New Roman" w:hAnsi="Times New Roman"/>
          <w:sz w:val="24"/>
          <w:szCs w:val="24"/>
        </w:rPr>
        <w:t>,</w:t>
      </w:r>
      <w:r w:rsidR="00CC436D" w:rsidRPr="00174693">
        <w:rPr>
          <w:rFonts w:ascii="Times New Roman" w:hAnsi="Times New Roman"/>
          <w:sz w:val="24"/>
          <w:szCs w:val="24"/>
        </w:rPr>
        <w:t xml:space="preserve"> 2007</w:t>
      </w:r>
      <w:r w:rsidR="00446842" w:rsidRPr="00174693">
        <w:rPr>
          <w:rFonts w:ascii="Times New Roman" w:hAnsi="Times New Roman"/>
          <w:sz w:val="24"/>
          <w:szCs w:val="24"/>
        </w:rPr>
        <w:t>),</w:t>
      </w:r>
      <w:r w:rsidR="006C6803" w:rsidRPr="00174693">
        <w:rPr>
          <w:rFonts w:ascii="Times New Roman" w:hAnsi="Times New Roman"/>
          <w:sz w:val="24"/>
          <w:szCs w:val="24"/>
        </w:rPr>
        <w:t xml:space="preserve"> </w:t>
      </w:r>
      <w:r w:rsidR="002C3786" w:rsidRPr="00174693">
        <w:rPr>
          <w:rFonts w:ascii="Times New Roman" w:hAnsi="Times New Roman"/>
          <w:sz w:val="24"/>
          <w:szCs w:val="24"/>
        </w:rPr>
        <w:t>shape</w:t>
      </w:r>
      <w:r w:rsidR="00446842" w:rsidRPr="00174693">
        <w:rPr>
          <w:rFonts w:ascii="Times New Roman" w:hAnsi="Times New Roman"/>
          <w:sz w:val="24"/>
          <w:szCs w:val="24"/>
        </w:rPr>
        <w:t>s</w:t>
      </w:r>
      <w:r w:rsidR="006E5BC7" w:rsidRPr="00174693">
        <w:rPr>
          <w:rFonts w:ascii="Times New Roman" w:hAnsi="Times New Roman"/>
          <w:sz w:val="24"/>
          <w:szCs w:val="24"/>
        </w:rPr>
        <w:t xml:space="preserve"> service users’ experiences </w:t>
      </w:r>
      <w:r w:rsidR="00035CF3" w:rsidRPr="00174693">
        <w:rPr>
          <w:rFonts w:ascii="Times New Roman" w:hAnsi="Times New Roman"/>
          <w:sz w:val="24"/>
          <w:szCs w:val="24"/>
        </w:rPr>
        <w:t>(Barker</w:t>
      </w:r>
      <w:r w:rsidR="00686795" w:rsidRPr="00174693">
        <w:rPr>
          <w:rFonts w:ascii="Times New Roman" w:hAnsi="Times New Roman"/>
          <w:sz w:val="24"/>
          <w:szCs w:val="24"/>
        </w:rPr>
        <w:t xml:space="preserve"> et al</w:t>
      </w:r>
      <w:r w:rsidR="00F8308B" w:rsidRPr="00174693">
        <w:rPr>
          <w:rFonts w:ascii="Times New Roman" w:hAnsi="Times New Roman"/>
          <w:sz w:val="24"/>
          <w:szCs w:val="24"/>
        </w:rPr>
        <w:t xml:space="preserve">., </w:t>
      </w:r>
      <w:r w:rsidR="00E37E2F" w:rsidRPr="00174693">
        <w:rPr>
          <w:rFonts w:ascii="Times New Roman" w:hAnsi="Times New Roman"/>
          <w:sz w:val="24"/>
          <w:szCs w:val="24"/>
        </w:rPr>
        <w:t>2016</w:t>
      </w:r>
      <w:r w:rsidR="006E5BC7" w:rsidRPr="00174693">
        <w:rPr>
          <w:rFonts w:ascii="Times New Roman" w:hAnsi="Times New Roman"/>
          <w:sz w:val="24"/>
          <w:szCs w:val="24"/>
        </w:rPr>
        <w:t>)</w:t>
      </w:r>
      <w:r w:rsidR="00035CF3" w:rsidRPr="00174693">
        <w:rPr>
          <w:rFonts w:ascii="Times New Roman" w:hAnsi="Times New Roman"/>
          <w:sz w:val="24"/>
          <w:szCs w:val="24"/>
        </w:rPr>
        <w:t xml:space="preserve"> and </w:t>
      </w:r>
      <w:r w:rsidR="00E37E2F" w:rsidRPr="00174693">
        <w:rPr>
          <w:rFonts w:ascii="Times New Roman" w:hAnsi="Times New Roman"/>
          <w:sz w:val="24"/>
          <w:szCs w:val="24"/>
        </w:rPr>
        <w:t xml:space="preserve">can influence patient outcomes </w:t>
      </w:r>
      <w:r w:rsidR="00934D8E" w:rsidRPr="00174693">
        <w:rPr>
          <w:rFonts w:ascii="Times New Roman" w:hAnsi="Times New Roman"/>
          <w:sz w:val="24"/>
          <w:szCs w:val="24"/>
        </w:rPr>
        <w:t>(</w:t>
      </w:r>
      <w:r w:rsidR="00686795" w:rsidRPr="00174693">
        <w:rPr>
          <w:rFonts w:ascii="Times New Roman" w:hAnsi="Times New Roman"/>
          <w:sz w:val="24"/>
          <w:szCs w:val="24"/>
        </w:rPr>
        <w:t>Doyle et al., 2013</w:t>
      </w:r>
      <w:r w:rsidR="00E37E2F" w:rsidRPr="00174693">
        <w:rPr>
          <w:rFonts w:ascii="Times New Roman" w:hAnsi="Times New Roman"/>
          <w:sz w:val="24"/>
          <w:szCs w:val="24"/>
        </w:rPr>
        <w:t>)</w:t>
      </w:r>
      <w:r w:rsidR="006E5BC7" w:rsidRPr="00174693">
        <w:rPr>
          <w:rFonts w:ascii="Times New Roman" w:hAnsi="Times New Roman"/>
          <w:sz w:val="24"/>
          <w:szCs w:val="24"/>
        </w:rPr>
        <w:t xml:space="preserve">. </w:t>
      </w:r>
      <w:r w:rsidR="00127C23" w:rsidRPr="00174693">
        <w:rPr>
          <w:rFonts w:ascii="Times New Roman" w:hAnsi="Times New Roman"/>
          <w:sz w:val="24"/>
          <w:szCs w:val="24"/>
        </w:rPr>
        <w:t xml:space="preserve"> It is not</w:t>
      </w:r>
      <w:r w:rsidR="00047AFF" w:rsidRPr="00174693">
        <w:rPr>
          <w:rFonts w:ascii="Times New Roman" w:hAnsi="Times New Roman"/>
          <w:sz w:val="24"/>
          <w:szCs w:val="24"/>
        </w:rPr>
        <w:t xml:space="preserve"> </w:t>
      </w:r>
      <w:r w:rsidR="00217C9D" w:rsidRPr="00174693">
        <w:rPr>
          <w:rFonts w:ascii="Times New Roman" w:hAnsi="Times New Roman"/>
          <w:sz w:val="24"/>
          <w:szCs w:val="24"/>
        </w:rPr>
        <w:t xml:space="preserve">clear </w:t>
      </w:r>
      <w:r w:rsidR="00047AFF" w:rsidRPr="00174693">
        <w:rPr>
          <w:rFonts w:ascii="Times New Roman" w:hAnsi="Times New Roman"/>
          <w:sz w:val="24"/>
          <w:szCs w:val="24"/>
        </w:rPr>
        <w:t>why domestic staff</w:t>
      </w:r>
      <w:r w:rsidR="00EB7E62" w:rsidRPr="00174693">
        <w:rPr>
          <w:rFonts w:ascii="Times New Roman" w:hAnsi="Times New Roman"/>
          <w:sz w:val="24"/>
          <w:szCs w:val="24"/>
        </w:rPr>
        <w:t xml:space="preserve"> in our study</w:t>
      </w:r>
      <w:r w:rsidR="00047AFF" w:rsidRPr="00174693">
        <w:rPr>
          <w:rFonts w:ascii="Times New Roman" w:hAnsi="Times New Roman"/>
          <w:sz w:val="24"/>
          <w:szCs w:val="24"/>
        </w:rPr>
        <w:t xml:space="preserve"> scored </w:t>
      </w:r>
      <w:r w:rsidR="007B70AF" w:rsidRPr="00174693">
        <w:rPr>
          <w:rFonts w:ascii="Times New Roman" w:hAnsi="Times New Roman"/>
          <w:sz w:val="24"/>
          <w:szCs w:val="24"/>
        </w:rPr>
        <w:t xml:space="preserve">the </w:t>
      </w:r>
      <w:r w:rsidR="00047AFF" w:rsidRPr="00174693">
        <w:rPr>
          <w:rFonts w:ascii="Times New Roman" w:hAnsi="Times New Roman"/>
          <w:sz w:val="24"/>
          <w:szCs w:val="24"/>
        </w:rPr>
        <w:t xml:space="preserve">lowest.  </w:t>
      </w:r>
    </w:p>
    <w:p w14:paraId="69C7A5B6" w14:textId="77777777" w:rsidR="00522BAF" w:rsidRPr="00174693" w:rsidRDefault="00522BAF" w:rsidP="00A50435">
      <w:pPr>
        <w:spacing w:after="0" w:line="360" w:lineRule="auto"/>
        <w:jc w:val="both"/>
        <w:rPr>
          <w:rFonts w:ascii="Times New Roman" w:hAnsi="Times New Roman"/>
          <w:sz w:val="24"/>
          <w:szCs w:val="24"/>
        </w:rPr>
      </w:pPr>
    </w:p>
    <w:p w14:paraId="48C5EEDD" w14:textId="27BCDF40" w:rsidR="00155BDA" w:rsidRPr="00174693" w:rsidRDefault="002C3786" w:rsidP="00A50435">
      <w:pPr>
        <w:spacing w:after="0" w:line="360" w:lineRule="auto"/>
        <w:jc w:val="both"/>
        <w:rPr>
          <w:rFonts w:ascii="Times New Roman" w:hAnsi="Times New Roman"/>
          <w:sz w:val="24"/>
          <w:szCs w:val="24"/>
        </w:rPr>
      </w:pPr>
      <w:r w:rsidRPr="00174693">
        <w:rPr>
          <w:rFonts w:ascii="Times New Roman" w:hAnsi="Times New Roman"/>
          <w:sz w:val="24"/>
          <w:szCs w:val="24"/>
        </w:rPr>
        <w:lastRenderedPageBreak/>
        <w:t xml:space="preserve">We found that the majority of interactions, even positive ones, were task orientated. </w:t>
      </w:r>
      <w:hyperlink r:id="rId20" w:history="1">
        <w:r w:rsidR="00627CE4" w:rsidRPr="00174693">
          <w:rPr>
            <w:rFonts w:ascii="Times New Roman" w:hAnsi="Times New Roman"/>
            <w:sz w:val="24"/>
            <w:szCs w:val="24"/>
          </w:rPr>
          <w:t xml:space="preserve"> Ariño</w:t>
        </w:r>
        <w:r w:rsidR="00627CE4" w:rsidRPr="00174693">
          <w:rPr>
            <w:rFonts w:ascii="Cambria Math" w:hAnsi="Cambria Math" w:cs="Cambria Math"/>
            <w:sz w:val="24"/>
            <w:szCs w:val="24"/>
          </w:rPr>
          <w:t>‐</w:t>
        </w:r>
        <w:r w:rsidR="00627CE4" w:rsidRPr="00174693">
          <w:rPr>
            <w:rFonts w:ascii="Times New Roman" w:hAnsi="Times New Roman"/>
            <w:sz w:val="24"/>
            <w:szCs w:val="24"/>
          </w:rPr>
          <w:t>Blasco</w:t>
        </w:r>
      </w:hyperlink>
      <w:r w:rsidR="00627CE4" w:rsidRPr="00174693">
        <w:rPr>
          <w:rFonts w:ascii="Times New Roman" w:hAnsi="Times New Roman"/>
          <w:sz w:val="24"/>
          <w:szCs w:val="24"/>
        </w:rPr>
        <w:t xml:space="preserve"> et al (2005) found that undignified care was associated with: invisibility; de</w:t>
      </w:r>
      <w:r w:rsidR="00627CE4" w:rsidRPr="00174693">
        <w:rPr>
          <w:rFonts w:ascii="Cambria Math" w:hAnsi="Cambria Math" w:cs="Cambria Math"/>
          <w:sz w:val="24"/>
          <w:szCs w:val="24"/>
        </w:rPr>
        <w:t>‐</w:t>
      </w:r>
      <w:r w:rsidR="00627CE4" w:rsidRPr="00174693">
        <w:rPr>
          <w:rFonts w:ascii="Times New Roman" w:hAnsi="Times New Roman"/>
          <w:sz w:val="24"/>
          <w:szCs w:val="24"/>
        </w:rPr>
        <w:t>personalisation and treatment of the individual as an object; narrow and mechanistic approaches to care.</w:t>
      </w:r>
      <w:r w:rsidR="001B385F" w:rsidRPr="00174693">
        <w:rPr>
          <w:rFonts w:ascii="Times New Roman" w:hAnsi="Times New Roman"/>
          <w:sz w:val="24"/>
          <w:szCs w:val="24"/>
        </w:rPr>
        <w:t xml:space="preserve"> </w:t>
      </w:r>
      <w:r w:rsidR="00217C9D" w:rsidRPr="00174693">
        <w:rPr>
          <w:rFonts w:ascii="Times New Roman" w:hAnsi="Times New Roman"/>
          <w:sz w:val="24"/>
          <w:szCs w:val="24"/>
        </w:rPr>
        <w:t xml:space="preserve">Task oriented cultures have been linked with emphasis on performance targets, dignity not being valued by the system, increased regulations, policies </w:t>
      </w:r>
      <w:r w:rsidR="00127C23" w:rsidRPr="00174693">
        <w:rPr>
          <w:rFonts w:ascii="Times New Roman" w:hAnsi="Times New Roman"/>
          <w:sz w:val="24"/>
          <w:szCs w:val="24"/>
        </w:rPr>
        <w:t>and</w:t>
      </w:r>
      <w:r w:rsidR="00217C9D" w:rsidRPr="00174693">
        <w:rPr>
          <w:rFonts w:ascii="Times New Roman" w:hAnsi="Times New Roman"/>
          <w:sz w:val="24"/>
          <w:szCs w:val="24"/>
        </w:rPr>
        <w:t xml:space="preserve"> procedures, increased administrative and clerical work, lack of resources (Calnan et al., 2005)</w:t>
      </w:r>
      <w:r w:rsidR="00127C23" w:rsidRPr="00174693">
        <w:rPr>
          <w:rFonts w:ascii="Times New Roman" w:hAnsi="Times New Roman"/>
          <w:sz w:val="24"/>
          <w:szCs w:val="24"/>
        </w:rPr>
        <w:t xml:space="preserve">, </w:t>
      </w:r>
      <w:r w:rsidR="00217C9D" w:rsidRPr="00174693">
        <w:rPr>
          <w:rFonts w:ascii="Times New Roman" w:hAnsi="Times New Roman"/>
          <w:sz w:val="24"/>
          <w:szCs w:val="24"/>
        </w:rPr>
        <w:t xml:space="preserve"> </w:t>
      </w:r>
      <w:r w:rsidR="00F8308B" w:rsidRPr="00174693">
        <w:rPr>
          <w:rFonts w:ascii="Times New Roman" w:hAnsi="Times New Roman"/>
          <w:sz w:val="24"/>
          <w:szCs w:val="24"/>
        </w:rPr>
        <w:t xml:space="preserve">lack of training and </w:t>
      </w:r>
      <w:r w:rsidR="00127C23" w:rsidRPr="00174693">
        <w:rPr>
          <w:rFonts w:ascii="Times New Roman" w:hAnsi="Times New Roman"/>
          <w:sz w:val="24"/>
          <w:szCs w:val="24"/>
        </w:rPr>
        <w:t>awareness, lack of time</w:t>
      </w:r>
      <w:r w:rsidR="00F8308B" w:rsidRPr="00174693">
        <w:rPr>
          <w:rFonts w:ascii="Times New Roman" w:hAnsi="Times New Roman"/>
          <w:sz w:val="24"/>
          <w:szCs w:val="24"/>
        </w:rPr>
        <w:t xml:space="preserve">, </w:t>
      </w:r>
      <w:r w:rsidR="00522BAF" w:rsidRPr="00174693">
        <w:rPr>
          <w:rFonts w:ascii="Times New Roman" w:hAnsi="Times New Roman"/>
          <w:sz w:val="24"/>
          <w:szCs w:val="24"/>
        </w:rPr>
        <w:t xml:space="preserve">and </w:t>
      </w:r>
      <w:r w:rsidR="00127C23" w:rsidRPr="00174693">
        <w:rPr>
          <w:rFonts w:ascii="Times New Roman" w:hAnsi="Times New Roman"/>
          <w:sz w:val="24"/>
          <w:szCs w:val="24"/>
        </w:rPr>
        <w:t>shortage of staff (Woolhead et al., 2005</w:t>
      </w:r>
      <w:r w:rsidR="008E6E5D" w:rsidRPr="00174693">
        <w:rPr>
          <w:rFonts w:ascii="Times New Roman" w:hAnsi="Times New Roman"/>
          <w:sz w:val="24"/>
          <w:szCs w:val="24"/>
        </w:rPr>
        <w:t>)</w:t>
      </w:r>
      <w:r w:rsidR="00F8308B" w:rsidRPr="00174693">
        <w:rPr>
          <w:rFonts w:ascii="Times New Roman" w:hAnsi="Times New Roman"/>
          <w:sz w:val="24"/>
          <w:szCs w:val="24"/>
        </w:rPr>
        <w:t xml:space="preserve">. </w:t>
      </w:r>
      <w:r w:rsidR="00127C23" w:rsidRPr="00174693">
        <w:rPr>
          <w:rFonts w:ascii="Times New Roman" w:hAnsi="Times New Roman"/>
          <w:sz w:val="24"/>
          <w:szCs w:val="24"/>
        </w:rPr>
        <w:t>However</w:t>
      </w:r>
      <w:r w:rsidR="00F8308B" w:rsidRPr="00174693">
        <w:rPr>
          <w:rFonts w:ascii="Times New Roman" w:hAnsi="Times New Roman"/>
          <w:sz w:val="24"/>
          <w:szCs w:val="24"/>
        </w:rPr>
        <w:t xml:space="preserve">, </w:t>
      </w:r>
      <w:r w:rsidR="00127C23" w:rsidRPr="00174693">
        <w:rPr>
          <w:rFonts w:ascii="Times New Roman" w:hAnsi="Times New Roman"/>
          <w:sz w:val="24"/>
          <w:szCs w:val="24"/>
        </w:rPr>
        <w:t xml:space="preserve">this </w:t>
      </w:r>
      <w:r w:rsidR="000B3909" w:rsidRPr="00174693">
        <w:rPr>
          <w:rFonts w:ascii="Times New Roman" w:hAnsi="Times New Roman"/>
          <w:sz w:val="24"/>
          <w:szCs w:val="24"/>
        </w:rPr>
        <w:t>is</w:t>
      </w:r>
      <w:r w:rsidR="00F8308B" w:rsidRPr="00174693">
        <w:rPr>
          <w:rFonts w:ascii="Times New Roman" w:hAnsi="Times New Roman"/>
          <w:sz w:val="24"/>
          <w:szCs w:val="24"/>
        </w:rPr>
        <w:t xml:space="preserve"> not echoed by service users </w:t>
      </w:r>
      <w:r w:rsidR="008E6E5D" w:rsidRPr="00174693">
        <w:rPr>
          <w:rFonts w:ascii="Times New Roman" w:hAnsi="Times New Roman"/>
          <w:sz w:val="24"/>
          <w:szCs w:val="24"/>
        </w:rPr>
        <w:t>who strongly feel that being nice ha</w:t>
      </w:r>
      <w:r w:rsidR="007B70AF" w:rsidRPr="00174693">
        <w:rPr>
          <w:rFonts w:ascii="Times New Roman" w:hAnsi="Times New Roman"/>
          <w:sz w:val="24"/>
          <w:szCs w:val="24"/>
        </w:rPr>
        <w:t>s</w:t>
      </w:r>
      <w:r w:rsidR="008E6E5D" w:rsidRPr="00174693">
        <w:rPr>
          <w:rFonts w:ascii="Times New Roman" w:hAnsi="Times New Roman"/>
          <w:sz w:val="24"/>
          <w:szCs w:val="24"/>
        </w:rPr>
        <w:t xml:space="preserve"> nothing to do with resources (Elaswarapu, 2007)</w:t>
      </w:r>
      <w:r w:rsidR="00127C23" w:rsidRPr="00174693">
        <w:rPr>
          <w:rFonts w:ascii="Times New Roman" w:hAnsi="Times New Roman"/>
          <w:sz w:val="24"/>
          <w:szCs w:val="24"/>
        </w:rPr>
        <w:t xml:space="preserve">.  </w:t>
      </w:r>
      <w:r w:rsidR="004C5576" w:rsidRPr="00174693">
        <w:rPr>
          <w:rFonts w:ascii="Times New Roman" w:hAnsi="Times New Roman"/>
          <w:sz w:val="24"/>
          <w:szCs w:val="24"/>
        </w:rPr>
        <w:t>Several authors have explored</w:t>
      </w:r>
      <w:r w:rsidR="00777FF7" w:rsidRPr="00174693">
        <w:rPr>
          <w:rFonts w:ascii="Times New Roman" w:hAnsi="Times New Roman"/>
          <w:sz w:val="24"/>
          <w:szCs w:val="24"/>
        </w:rPr>
        <w:t xml:space="preserve"> compassionate care in hospitals. </w:t>
      </w:r>
      <w:r w:rsidR="00E37E2F" w:rsidRPr="00174693">
        <w:rPr>
          <w:rFonts w:ascii="Times New Roman" w:hAnsi="Times New Roman"/>
          <w:sz w:val="24"/>
          <w:szCs w:val="24"/>
        </w:rPr>
        <w:t xml:space="preserve">Maben </w:t>
      </w:r>
      <w:r w:rsidR="00E37E2F" w:rsidRPr="00174693">
        <w:rPr>
          <w:rFonts w:ascii="Times New Roman" w:hAnsi="Times New Roman"/>
          <w:i/>
          <w:sz w:val="24"/>
          <w:szCs w:val="24"/>
        </w:rPr>
        <w:t>et al</w:t>
      </w:r>
      <w:r w:rsidR="00EE32A3" w:rsidRPr="00174693">
        <w:rPr>
          <w:rFonts w:ascii="Times New Roman" w:hAnsi="Times New Roman"/>
          <w:sz w:val="24"/>
          <w:szCs w:val="24"/>
        </w:rPr>
        <w:t>.</w:t>
      </w:r>
      <w:r w:rsidR="00E37E2F" w:rsidRPr="00174693">
        <w:rPr>
          <w:rFonts w:ascii="Times New Roman" w:hAnsi="Times New Roman"/>
          <w:sz w:val="24"/>
          <w:szCs w:val="24"/>
        </w:rPr>
        <w:t xml:space="preserve"> (2007) found that </w:t>
      </w:r>
      <w:r w:rsidR="007B70AF" w:rsidRPr="00174693">
        <w:rPr>
          <w:rFonts w:ascii="Times New Roman" w:hAnsi="Times New Roman"/>
          <w:sz w:val="24"/>
          <w:szCs w:val="24"/>
        </w:rPr>
        <w:t xml:space="preserve">after </w:t>
      </w:r>
      <w:r w:rsidR="00E37E2F" w:rsidRPr="00174693">
        <w:rPr>
          <w:rFonts w:ascii="Times New Roman" w:hAnsi="Times New Roman"/>
          <w:sz w:val="24"/>
          <w:szCs w:val="24"/>
        </w:rPr>
        <w:t>two years i</w:t>
      </w:r>
      <w:r w:rsidR="00777FF7" w:rsidRPr="00174693">
        <w:rPr>
          <w:rFonts w:ascii="Times New Roman" w:hAnsi="Times New Roman"/>
          <w:sz w:val="24"/>
          <w:szCs w:val="24"/>
        </w:rPr>
        <w:t xml:space="preserve">n practice the majority of newly qualified nurses </w:t>
      </w:r>
      <w:r w:rsidR="00E37E2F" w:rsidRPr="00174693">
        <w:rPr>
          <w:rFonts w:ascii="Times New Roman" w:hAnsi="Times New Roman"/>
          <w:sz w:val="24"/>
          <w:szCs w:val="24"/>
        </w:rPr>
        <w:t>experienced frustration and some level of burnout</w:t>
      </w:r>
      <w:r w:rsidR="00777FF7" w:rsidRPr="00174693">
        <w:rPr>
          <w:rFonts w:ascii="Times New Roman" w:hAnsi="Times New Roman"/>
          <w:sz w:val="24"/>
          <w:szCs w:val="24"/>
        </w:rPr>
        <w:t xml:space="preserve">. </w:t>
      </w:r>
      <w:r w:rsidR="00035CF3" w:rsidRPr="00174693">
        <w:rPr>
          <w:rFonts w:ascii="Times New Roman" w:hAnsi="Times New Roman"/>
          <w:sz w:val="24"/>
          <w:szCs w:val="24"/>
        </w:rPr>
        <w:t>D</w:t>
      </w:r>
      <w:r w:rsidR="00777FF7" w:rsidRPr="00174693">
        <w:rPr>
          <w:rFonts w:ascii="Times New Roman" w:hAnsi="Times New Roman"/>
          <w:sz w:val="24"/>
          <w:szCs w:val="24"/>
        </w:rPr>
        <w:t xml:space="preserve">avison and Williams (2009), </w:t>
      </w:r>
      <w:r w:rsidR="000B3909" w:rsidRPr="00174693">
        <w:rPr>
          <w:rFonts w:ascii="Times New Roman" w:hAnsi="Times New Roman"/>
          <w:sz w:val="24"/>
          <w:szCs w:val="24"/>
        </w:rPr>
        <w:t xml:space="preserve">and </w:t>
      </w:r>
      <w:r w:rsidR="00777FF7" w:rsidRPr="00174693">
        <w:rPr>
          <w:rFonts w:ascii="Times New Roman" w:hAnsi="Times New Roman"/>
          <w:sz w:val="24"/>
          <w:szCs w:val="24"/>
        </w:rPr>
        <w:t>Firth-Cozens and Cornwell (2009) explored</w:t>
      </w:r>
      <w:r w:rsidR="00035CF3" w:rsidRPr="00174693">
        <w:rPr>
          <w:rFonts w:ascii="Times New Roman" w:hAnsi="Times New Roman"/>
          <w:sz w:val="24"/>
          <w:szCs w:val="24"/>
        </w:rPr>
        <w:t xml:space="preserve"> factors which influence compassionate care</w:t>
      </w:r>
      <w:r w:rsidR="00522BAF" w:rsidRPr="00174693">
        <w:rPr>
          <w:rFonts w:ascii="Times New Roman" w:hAnsi="Times New Roman"/>
          <w:sz w:val="24"/>
          <w:szCs w:val="24"/>
        </w:rPr>
        <w:t>;</w:t>
      </w:r>
      <w:r w:rsidR="00035CF3" w:rsidRPr="00174693">
        <w:rPr>
          <w:rFonts w:ascii="Times New Roman" w:hAnsi="Times New Roman"/>
          <w:sz w:val="24"/>
          <w:szCs w:val="24"/>
        </w:rPr>
        <w:t xml:space="preserve"> these </w:t>
      </w:r>
      <w:r w:rsidR="00E37E2F" w:rsidRPr="00174693">
        <w:rPr>
          <w:rFonts w:ascii="Times New Roman" w:hAnsi="Times New Roman"/>
          <w:sz w:val="24"/>
          <w:szCs w:val="24"/>
        </w:rPr>
        <w:t>include</w:t>
      </w:r>
      <w:r w:rsidR="00035CF3" w:rsidRPr="00174693">
        <w:rPr>
          <w:rFonts w:ascii="Times New Roman" w:hAnsi="Times New Roman"/>
          <w:sz w:val="24"/>
          <w:szCs w:val="24"/>
        </w:rPr>
        <w:t xml:space="preserve"> professional factors, cultural factors and personal factors. </w:t>
      </w:r>
      <w:r w:rsidR="00E37E2F" w:rsidRPr="00174693">
        <w:rPr>
          <w:rFonts w:ascii="Times New Roman" w:hAnsi="Times New Roman"/>
          <w:sz w:val="24"/>
          <w:szCs w:val="24"/>
        </w:rPr>
        <w:t xml:space="preserve"> </w:t>
      </w:r>
      <w:r w:rsidR="00155BDA" w:rsidRPr="00174693">
        <w:rPr>
          <w:rFonts w:ascii="Times New Roman" w:hAnsi="Times New Roman"/>
          <w:sz w:val="24"/>
          <w:szCs w:val="24"/>
        </w:rPr>
        <w:t>Bridges and Fuller (2015)</w:t>
      </w:r>
      <w:r w:rsidR="00155BDA" w:rsidRPr="00174693">
        <w:rPr>
          <w:rFonts w:ascii="AdvPSSAB-R" w:hAnsi="AdvPSSAB-R" w:cs="AdvPSSAB-R"/>
          <w:sz w:val="24"/>
          <w:szCs w:val="24"/>
        </w:rPr>
        <w:t xml:space="preserve"> developed a programme to improve and support the delivery of compassionate care by health and social care teams.  They used workplace learning to promote change by enabling the development of leadership </w:t>
      </w:r>
      <w:r w:rsidR="007B70AF" w:rsidRPr="00174693">
        <w:rPr>
          <w:rFonts w:ascii="AdvPSSAB-R" w:hAnsi="AdvPSSAB-R" w:cs="AdvPSSAB-R"/>
          <w:sz w:val="24"/>
          <w:szCs w:val="24"/>
        </w:rPr>
        <w:t>and relational</w:t>
      </w:r>
      <w:r w:rsidR="00155BDA" w:rsidRPr="00174693">
        <w:rPr>
          <w:rFonts w:ascii="AdvPSSAB-R" w:hAnsi="AdvPSSAB-R" w:cs="AdvPSSAB-R"/>
          <w:sz w:val="24"/>
          <w:szCs w:val="24"/>
        </w:rPr>
        <w:t xml:space="preserve"> practices of the team </w:t>
      </w:r>
      <w:r w:rsidR="007B70AF" w:rsidRPr="00174693">
        <w:rPr>
          <w:rFonts w:ascii="AdvPSSAB-R" w:hAnsi="AdvPSSAB-R" w:cs="AdvPSSAB-R"/>
          <w:sz w:val="24"/>
          <w:szCs w:val="24"/>
        </w:rPr>
        <w:t>and individual</w:t>
      </w:r>
      <w:r w:rsidR="00155BDA" w:rsidRPr="00174693">
        <w:rPr>
          <w:rFonts w:ascii="AdvPSSAB-R" w:hAnsi="AdvPSSAB-R" w:cs="AdvPSSAB-R"/>
          <w:sz w:val="24"/>
          <w:szCs w:val="24"/>
        </w:rPr>
        <w:t xml:space="preserve"> team me</w:t>
      </w:r>
      <w:r w:rsidR="001B385F" w:rsidRPr="00174693">
        <w:rPr>
          <w:rFonts w:ascii="AdvPSSAB-R" w:hAnsi="AdvPSSAB-R" w:cs="AdvPSSAB-R"/>
          <w:sz w:val="24"/>
          <w:szCs w:val="24"/>
        </w:rPr>
        <w:t>m</w:t>
      </w:r>
      <w:r w:rsidR="00155BDA" w:rsidRPr="00174693">
        <w:rPr>
          <w:rFonts w:ascii="AdvPSSAB-R" w:hAnsi="AdvPSSAB-R" w:cs="AdvPSSAB-R"/>
          <w:sz w:val="24"/>
          <w:szCs w:val="24"/>
        </w:rPr>
        <w:t xml:space="preserve">bers. </w:t>
      </w:r>
    </w:p>
    <w:p w14:paraId="1299E4D2" w14:textId="1364CA4C" w:rsidR="00777FF7" w:rsidRPr="00174693" w:rsidRDefault="00155BDA" w:rsidP="001423D4">
      <w:pPr>
        <w:autoSpaceDE w:val="0"/>
        <w:autoSpaceDN w:val="0"/>
        <w:adjustRightInd w:val="0"/>
        <w:spacing w:after="0" w:line="360" w:lineRule="auto"/>
        <w:jc w:val="both"/>
        <w:rPr>
          <w:rFonts w:ascii="Times New Roman" w:hAnsi="Times New Roman"/>
          <w:sz w:val="24"/>
          <w:szCs w:val="24"/>
        </w:rPr>
      </w:pPr>
      <w:r w:rsidRPr="00174693">
        <w:rPr>
          <w:rFonts w:ascii="Times New Roman" w:hAnsi="Times New Roman"/>
          <w:sz w:val="24"/>
          <w:szCs w:val="24"/>
        </w:rPr>
        <w:t xml:space="preserve"> </w:t>
      </w:r>
    </w:p>
    <w:p w14:paraId="27181359" w14:textId="17BF6418" w:rsidR="004C56C7" w:rsidRPr="00174693" w:rsidRDefault="004C56C7" w:rsidP="00C050D8">
      <w:pPr>
        <w:spacing w:line="360" w:lineRule="auto"/>
        <w:contextualSpacing/>
        <w:rPr>
          <w:rFonts w:ascii="Times New Roman" w:hAnsi="Times New Roman" w:cs="Times New Roman"/>
          <w:sz w:val="24"/>
          <w:szCs w:val="24"/>
        </w:rPr>
      </w:pPr>
      <w:r w:rsidRPr="00174693">
        <w:rPr>
          <w:rFonts w:ascii="Times New Roman" w:hAnsi="Times New Roman" w:cs="Times New Roman"/>
          <w:sz w:val="24"/>
          <w:szCs w:val="24"/>
        </w:rPr>
        <w:t xml:space="preserve">Innes et al (2016) conducted a pre-test-post-test study to evaluate the quality of care for patients with dementia in two Maltese hospitals. The authors used Person-Centred Care Assessment Tool to examine staff perceptions of the extent to which person-centred care was provided. They also used Person-centred Climate Questionnaire to explore staff perceptions of facilitators and inhibitors of person-centred care.  They found contrasting differences what staff say person-centred dementia care is and what was observed in practice. They also observed in their dementia care mapping that, as in our study, interactions between patients and staff were often brief and mainly task oriented.  </w:t>
      </w:r>
    </w:p>
    <w:p w14:paraId="61AB15F8" w14:textId="77777777" w:rsidR="004C56C7" w:rsidRPr="00174693" w:rsidRDefault="004C56C7" w:rsidP="00DF5068">
      <w:pPr>
        <w:autoSpaceDE w:val="0"/>
        <w:autoSpaceDN w:val="0"/>
        <w:adjustRightInd w:val="0"/>
        <w:spacing w:after="0" w:line="360" w:lineRule="auto"/>
        <w:jc w:val="both"/>
        <w:rPr>
          <w:rFonts w:ascii="Times New Roman" w:hAnsi="Times New Roman"/>
          <w:sz w:val="24"/>
          <w:szCs w:val="24"/>
        </w:rPr>
      </w:pPr>
    </w:p>
    <w:p w14:paraId="345F57E0" w14:textId="7BAED9B1" w:rsidR="001433BE" w:rsidRPr="00174693" w:rsidRDefault="00777FF7" w:rsidP="00DF5068">
      <w:pPr>
        <w:autoSpaceDE w:val="0"/>
        <w:autoSpaceDN w:val="0"/>
        <w:adjustRightInd w:val="0"/>
        <w:spacing w:after="0" w:line="360" w:lineRule="auto"/>
        <w:jc w:val="both"/>
        <w:rPr>
          <w:rFonts w:ascii="Times New Roman" w:hAnsi="Times New Roman"/>
          <w:sz w:val="24"/>
          <w:szCs w:val="24"/>
        </w:rPr>
      </w:pPr>
      <w:r w:rsidRPr="00174693">
        <w:rPr>
          <w:rFonts w:ascii="Times New Roman" w:hAnsi="Times New Roman"/>
          <w:sz w:val="24"/>
          <w:szCs w:val="24"/>
        </w:rPr>
        <w:t xml:space="preserve">Elaswarapu (2007) considered environmental factors </w:t>
      </w:r>
      <w:r w:rsidR="003022B2" w:rsidRPr="00174693">
        <w:rPr>
          <w:rFonts w:ascii="Times New Roman" w:hAnsi="Times New Roman"/>
          <w:sz w:val="24"/>
          <w:szCs w:val="24"/>
        </w:rPr>
        <w:t xml:space="preserve">as an indicator for measuring dignity. </w:t>
      </w:r>
      <w:r w:rsidR="00446842" w:rsidRPr="00174693">
        <w:rPr>
          <w:rFonts w:ascii="Times New Roman" w:hAnsi="Times New Roman"/>
          <w:sz w:val="24"/>
          <w:szCs w:val="24"/>
        </w:rPr>
        <w:t xml:space="preserve">The environment has an important influence on provision of dignified care </w:t>
      </w:r>
      <w:r w:rsidR="000B3909" w:rsidRPr="00174693">
        <w:rPr>
          <w:rFonts w:ascii="Times New Roman" w:hAnsi="Times New Roman"/>
          <w:sz w:val="24"/>
          <w:szCs w:val="24"/>
        </w:rPr>
        <w:t>and</w:t>
      </w:r>
      <w:r w:rsidR="00446842" w:rsidRPr="00174693">
        <w:rPr>
          <w:rFonts w:ascii="Times New Roman" w:hAnsi="Times New Roman"/>
          <w:sz w:val="24"/>
          <w:szCs w:val="24"/>
        </w:rPr>
        <w:t xml:space="preserve"> a UK wide survey of nurses revealed that the </w:t>
      </w:r>
      <w:r w:rsidR="00CC5935" w:rsidRPr="00174693">
        <w:rPr>
          <w:rFonts w:ascii="Times New Roman" w:hAnsi="Times New Roman"/>
          <w:sz w:val="24"/>
          <w:szCs w:val="24"/>
        </w:rPr>
        <w:t xml:space="preserve">care </w:t>
      </w:r>
      <w:r w:rsidR="00446842" w:rsidRPr="00174693">
        <w:rPr>
          <w:rFonts w:ascii="Times New Roman" w:hAnsi="Times New Roman"/>
          <w:sz w:val="24"/>
          <w:szCs w:val="24"/>
        </w:rPr>
        <w:t xml:space="preserve">environment was often a barrier to promoting dignity for </w:t>
      </w:r>
      <w:r w:rsidR="004B0521" w:rsidRPr="00174693">
        <w:rPr>
          <w:rFonts w:ascii="Times New Roman" w:hAnsi="Times New Roman"/>
          <w:sz w:val="24"/>
          <w:szCs w:val="24"/>
        </w:rPr>
        <w:t>patients (Royal College of Nursing</w:t>
      </w:r>
      <w:r w:rsidR="00EE32A3" w:rsidRPr="00174693">
        <w:rPr>
          <w:rFonts w:ascii="Times New Roman" w:hAnsi="Times New Roman"/>
          <w:sz w:val="24"/>
          <w:szCs w:val="24"/>
        </w:rPr>
        <w:t xml:space="preserve">, </w:t>
      </w:r>
      <w:r w:rsidR="00446842" w:rsidRPr="00174693">
        <w:rPr>
          <w:rFonts w:ascii="Times New Roman" w:hAnsi="Times New Roman"/>
          <w:sz w:val="24"/>
          <w:szCs w:val="24"/>
        </w:rPr>
        <w:t>2008</w:t>
      </w:r>
      <w:r w:rsidR="0045339E" w:rsidRPr="00174693">
        <w:rPr>
          <w:rFonts w:ascii="Times New Roman" w:hAnsi="Times New Roman"/>
          <w:sz w:val="24"/>
          <w:szCs w:val="24"/>
        </w:rPr>
        <w:t>b</w:t>
      </w:r>
      <w:r w:rsidR="00446842" w:rsidRPr="00174693">
        <w:rPr>
          <w:rFonts w:ascii="Times New Roman" w:hAnsi="Times New Roman"/>
          <w:sz w:val="24"/>
          <w:szCs w:val="24"/>
        </w:rPr>
        <w:t xml:space="preserve">). </w:t>
      </w:r>
      <w:r w:rsidR="003022B2" w:rsidRPr="00174693">
        <w:rPr>
          <w:rFonts w:ascii="Times New Roman" w:hAnsi="Times New Roman"/>
          <w:sz w:val="24"/>
          <w:szCs w:val="24"/>
        </w:rPr>
        <w:t>In our study</w:t>
      </w:r>
      <w:r w:rsidR="001B385F" w:rsidRPr="00174693">
        <w:rPr>
          <w:rFonts w:ascii="Times New Roman" w:hAnsi="Times New Roman"/>
          <w:sz w:val="24"/>
          <w:szCs w:val="24"/>
        </w:rPr>
        <w:t>,</w:t>
      </w:r>
      <w:r w:rsidR="003022B2" w:rsidRPr="00174693">
        <w:rPr>
          <w:rFonts w:ascii="Times New Roman" w:hAnsi="Times New Roman"/>
          <w:sz w:val="24"/>
          <w:szCs w:val="24"/>
        </w:rPr>
        <w:t xml:space="preserve"> o</w:t>
      </w:r>
      <w:r w:rsidR="00D3703F" w:rsidRPr="00174693">
        <w:rPr>
          <w:rFonts w:ascii="Times New Roman" w:hAnsi="Times New Roman"/>
          <w:sz w:val="24"/>
          <w:szCs w:val="24"/>
        </w:rPr>
        <w:t>bservers who responded ‘yes’ to the seven ward environment variables were more likely to have a seen a positive interaction than those who said ‘No’ or</w:t>
      </w:r>
      <w:r w:rsidR="00560CC8" w:rsidRPr="00174693">
        <w:rPr>
          <w:rFonts w:ascii="Times New Roman" w:hAnsi="Times New Roman"/>
          <w:sz w:val="24"/>
          <w:szCs w:val="24"/>
        </w:rPr>
        <w:t xml:space="preserve"> provided a qualified response</w:t>
      </w:r>
      <w:r w:rsidR="00D3703F" w:rsidRPr="00174693">
        <w:rPr>
          <w:rFonts w:ascii="Times New Roman" w:hAnsi="Times New Roman"/>
          <w:sz w:val="24"/>
          <w:szCs w:val="24"/>
        </w:rPr>
        <w:t xml:space="preserve">. </w:t>
      </w:r>
      <w:r w:rsidR="003022B2" w:rsidRPr="00174693">
        <w:rPr>
          <w:rFonts w:ascii="Times New Roman" w:hAnsi="Times New Roman"/>
          <w:sz w:val="24"/>
          <w:szCs w:val="24"/>
        </w:rPr>
        <w:t xml:space="preserve"> Another indicator of measuring dignity was leadership. </w:t>
      </w:r>
      <w:r w:rsidR="00047AFF" w:rsidRPr="00174693">
        <w:rPr>
          <w:rFonts w:ascii="Times New Roman" w:hAnsi="Times New Roman"/>
          <w:sz w:val="24"/>
          <w:szCs w:val="24"/>
        </w:rPr>
        <w:t>Ward managers were less visible</w:t>
      </w:r>
      <w:r w:rsidR="00D3703F" w:rsidRPr="00174693">
        <w:rPr>
          <w:rFonts w:ascii="Times New Roman" w:hAnsi="Times New Roman"/>
          <w:sz w:val="24"/>
          <w:szCs w:val="24"/>
        </w:rPr>
        <w:t xml:space="preserve"> and had less interactions with patients</w:t>
      </w:r>
      <w:r w:rsidR="00446842" w:rsidRPr="00174693">
        <w:rPr>
          <w:rFonts w:ascii="Times New Roman" w:hAnsi="Times New Roman"/>
          <w:sz w:val="24"/>
          <w:szCs w:val="24"/>
        </w:rPr>
        <w:t xml:space="preserve"> than </w:t>
      </w:r>
      <w:r w:rsidR="00446842" w:rsidRPr="00174693">
        <w:rPr>
          <w:rFonts w:ascii="Times New Roman" w:hAnsi="Times New Roman"/>
          <w:sz w:val="24"/>
          <w:szCs w:val="24"/>
        </w:rPr>
        <w:lastRenderedPageBreak/>
        <w:t>other healthcare staff</w:t>
      </w:r>
      <w:r w:rsidR="00D3703F" w:rsidRPr="00174693">
        <w:rPr>
          <w:rFonts w:ascii="Times New Roman" w:hAnsi="Times New Roman"/>
          <w:sz w:val="24"/>
          <w:szCs w:val="24"/>
        </w:rPr>
        <w:t xml:space="preserve">. </w:t>
      </w:r>
      <w:r w:rsidR="007B70AF" w:rsidRPr="00174693">
        <w:rPr>
          <w:rFonts w:ascii="Times New Roman" w:hAnsi="Times New Roman"/>
          <w:sz w:val="24"/>
          <w:szCs w:val="24"/>
        </w:rPr>
        <w:t xml:space="preserve">Only </w:t>
      </w:r>
      <w:r w:rsidR="003022B2" w:rsidRPr="00174693">
        <w:rPr>
          <w:rFonts w:ascii="Times New Roman" w:hAnsi="Times New Roman"/>
          <w:sz w:val="24"/>
          <w:szCs w:val="24"/>
        </w:rPr>
        <w:t xml:space="preserve">40% of observers reported that </w:t>
      </w:r>
      <w:r w:rsidR="00522BAF" w:rsidRPr="00174693">
        <w:rPr>
          <w:rFonts w:ascii="Times New Roman" w:hAnsi="Times New Roman"/>
          <w:sz w:val="24"/>
          <w:szCs w:val="24"/>
        </w:rPr>
        <w:t xml:space="preserve">the </w:t>
      </w:r>
      <w:r w:rsidR="003022B2" w:rsidRPr="00174693">
        <w:rPr>
          <w:rFonts w:ascii="Times New Roman" w:hAnsi="Times New Roman"/>
          <w:sz w:val="24"/>
          <w:szCs w:val="24"/>
        </w:rPr>
        <w:t xml:space="preserve">nurse in-charge made a visit to the patient in their </w:t>
      </w:r>
      <w:r w:rsidR="000B3909" w:rsidRPr="00174693">
        <w:rPr>
          <w:rFonts w:ascii="Times New Roman" w:hAnsi="Times New Roman"/>
          <w:sz w:val="24"/>
          <w:szCs w:val="24"/>
        </w:rPr>
        <w:t xml:space="preserve">hospital </w:t>
      </w:r>
      <w:r w:rsidR="003022B2" w:rsidRPr="00174693">
        <w:rPr>
          <w:rFonts w:ascii="Times New Roman" w:hAnsi="Times New Roman"/>
          <w:sz w:val="24"/>
          <w:szCs w:val="24"/>
        </w:rPr>
        <w:t>bay</w:t>
      </w:r>
      <w:r w:rsidR="000B3909" w:rsidRPr="00174693">
        <w:rPr>
          <w:rFonts w:ascii="Times New Roman" w:hAnsi="Times New Roman"/>
          <w:sz w:val="24"/>
          <w:szCs w:val="24"/>
        </w:rPr>
        <w:t xml:space="preserve"> during the observation period</w:t>
      </w:r>
      <w:r w:rsidR="003022B2" w:rsidRPr="00174693">
        <w:rPr>
          <w:rFonts w:ascii="Times New Roman" w:hAnsi="Times New Roman"/>
          <w:sz w:val="24"/>
          <w:szCs w:val="24"/>
        </w:rPr>
        <w:t xml:space="preserve">. </w:t>
      </w:r>
      <w:r w:rsidR="00047AFF" w:rsidRPr="00174693">
        <w:rPr>
          <w:rFonts w:ascii="Times New Roman" w:hAnsi="Times New Roman"/>
          <w:sz w:val="24"/>
          <w:szCs w:val="24"/>
        </w:rPr>
        <w:t>P</w:t>
      </w:r>
      <w:r w:rsidR="00D3703F" w:rsidRPr="00174693">
        <w:rPr>
          <w:rFonts w:ascii="Times New Roman" w:hAnsi="Times New Roman"/>
          <w:sz w:val="24"/>
          <w:szCs w:val="24"/>
        </w:rPr>
        <w:t xml:space="preserve">ractical </w:t>
      </w:r>
      <w:r w:rsidR="00183B1F" w:rsidRPr="00174693">
        <w:rPr>
          <w:rFonts w:ascii="Times New Roman" w:hAnsi="Times New Roman"/>
          <w:sz w:val="24"/>
          <w:szCs w:val="24"/>
        </w:rPr>
        <w:t>measures are required to support and encourage health care professionals</w:t>
      </w:r>
      <w:r w:rsidR="007B70AF" w:rsidRPr="00174693">
        <w:rPr>
          <w:rFonts w:ascii="Times New Roman" w:hAnsi="Times New Roman"/>
          <w:sz w:val="24"/>
          <w:szCs w:val="24"/>
        </w:rPr>
        <w:t xml:space="preserve"> to provide more dignified care</w:t>
      </w:r>
      <w:r w:rsidR="00183B1F" w:rsidRPr="00174693">
        <w:rPr>
          <w:rFonts w:ascii="Times New Roman" w:hAnsi="Times New Roman"/>
          <w:sz w:val="24"/>
          <w:szCs w:val="24"/>
        </w:rPr>
        <w:t xml:space="preserve">. </w:t>
      </w:r>
      <w:r w:rsidR="003022B2" w:rsidRPr="00174693">
        <w:rPr>
          <w:rFonts w:ascii="Times New Roman" w:hAnsi="Times New Roman"/>
          <w:sz w:val="24"/>
          <w:szCs w:val="24"/>
        </w:rPr>
        <w:t xml:space="preserve">Ward leadership is significant in directing and supporting HCPs in providing both </w:t>
      </w:r>
      <w:r w:rsidR="00183B1F" w:rsidRPr="00174693">
        <w:rPr>
          <w:rFonts w:ascii="Times New Roman" w:hAnsi="Times New Roman"/>
          <w:sz w:val="24"/>
          <w:szCs w:val="24"/>
        </w:rPr>
        <w:t xml:space="preserve">relational aspects of care </w:t>
      </w:r>
      <w:r w:rsidR="003022B2" w:rsidRPr="00174693">
        <w:rPr>
          <w:rFonts w:ascii="Times New Roman" w:hAnsi="Times New Roman"/>
          <w:sz w:val="24"/>
          <w:szCs w:val="24"/>
        </w:rPr>
        <w:t xml:space="preserve">and </w:t>
      </w:r>
      <w:r w:rsidR="00183B1F" w:rsidRPr="00174693">
        <w:rPr>
          <w:rFonts w:ascii="Times New Roman" w:hAnsi="Times New Roman"/>
          <w:sz w:val="24"/>
          <w:szCs w:val="24"/>
        </w:rPr>
        <w:t xml:space="preserve">direct ‘hands on care’ </w:t>
      </w:r>
      <w:r w:rsidR="00035CF3" w:rsidRPr="00174693">
        <w:rPr>
          <w:rFonts w:ascii="Times New Roman" w:hAnsi="Times New Roman"/>
          <w:sz w:val="24"/>
          <w:szCs w:val="24"/>
        </w:rPr>
        <w:t>(</w:t>
      </w:r>
      <w:r w:rsidR="00183B1F" w:rsidRPr="00174693">
        <w:rPr>
          <w:rFonts w:ascii="Times New Roman" w:hAnsi="Times New Roman"/>
          <w:sz w:val="24"/>
          <w:szCs w:val="24"/>
        </w:rPr>
        <w:t xml:space="preserve">Kinnear </w:t>
      </w:r>
      <w:r w:rsidR="00EE32A3" w:rsidRPr="00174693">
        <w:rPr>
          <w:rFonts w:ascii="Times New Roman" w:hAnsi="Times New Roman"/>
          <w:sz w:val="24"/>
          <w:szCs w:val="24"/>
        </w:rPr>
        <w:t>et al.,</w:t>
      </w:r>
      <w:r w:rsidR="00183B1F" w:rsidRPr="00174693">
        <w:rPr>
          <w:rFonts w:ascii="Times New Roman" w:hAnsi="Times New Roman"/>
          <w:sz w:val="24"/>
          <w:szCs w:val="24"/>
        </w:rPr>
        <w:t xml:space="preserve"> 2014)</w:t>
      </w:r>
      <w:r w:rsidR="004C5576" w:rsidRPr="00174693">
        <w:rPr>
          <w:rFonts w:ascii="Times New Roman" w:hAnsi="Times New Roman"/>
          <w:sz w:val="24"/>
          <w:szCs w:val="24"/>
        </w:rPr>
        <w:t>, shaping a positive team climate for care (Patterson</w:t>
      </w:r>
      <w:r w:rsidR="00286A2F" w:rsidRPr="00174693">
        <w:rPr>
          <w:rFonts w:ascii="Times New Roman" w:hAnsi="Times New Roman"/>
          <w:sz w:val="24"/>
          <w:szCs w:val="24"/>
        </w:rPr>
        <w:t xml:space="preserve"> et al., 2011)</w:t>
      </w:r>
      <w:r w:rsidR="004C5576" w:rsidRPr="00174693">
        <w:rPr>
          <w:rFonts w:ascii="Times New Roman" w:hAnsi="Times New Roman"/>
          <w:sz w:val="24"/>
          <w:szCs w:val="24"/>
        </w:rPr>
        <w:t xml:space="preserve">, </w:t>
      </w:r>
      <w:r w:rsidR="00286A2F" w:rsidRPr="00174693">
        <w:rPr>
          <w:rFonts w:ascii="Times New Roman" w:hAnsi="Times New Roman"/>
          <w:sz w:val="24"/>
          <w:szCs w:val="24"/>
        </w:rPr>
        <w:t xml:space="preserve">staff well-being and </w:t>
      </w:r>
      <w:r w:rsidR="004C5576" w:rsidRPr="00174693">
        <w:rPr>
          <w:rFonts w:ascii="Times New Roman" w:hAnsi="Times New Roman"/>
          <w:sz w:val="24"/>
          <w:szCs w:val="24"/>
        </w:rPr>
        <w:t>team work,</w:t>
      </w:r>
      <w:r w:rsidR="00286A2F" w:rsidRPr="00174693">
        <w:rPr>
          <w:rFonts w:ascii="Times New Roman" w:hAnsi="Times New Roman"/>
          <w:sz w:val="24"/>
          <w:szCs w:val="24"/>
        </w:rPr>
        <w:t xml:space="preserve"> job satisfaction,</w:t>
      </w:r>
      <w:r w:rsidR="004C5576" w:rsidRPr="00174693">
        <w:rPr>
          <w:rFonts w:ascii="Times New Roman" w:hAnsi="Times New Roman"/>
          <w:sz w:val="24"/>
          <w:szCs w:val="24"/>
        </w:rPr>
        <w:t xml:space="preserve"> and</w:t>
      </w:r>
      <w:r w:rsidR="00286A2F" w:rsidRPr="00174693">
        <w:rPr>
          <w:rFonts w:ascii="Times New Roman" w:hAnsi="Times New Roman"/>
          <w:sz w:val="24"/>
          <w:szCs w:val="24"/>
        </w:rPr>
        <w:t xml:space="preserve"> positive orga</w:t>
      </w:r>
      <w:r w:rsidR="004C5576" w:rsidRPr="00174693">
        <w:rPr>
          <w:rFonts w:ascii="Times New Roman" w:hAnsi="Times New Roman"/>
          <w:sz w:val="24"/>
          <w:szCs w:val="24"/>
        </w:rPr>
        <w:t>nisational climate and support ( Maben et al., 2012)</w:t>
      </w:r>
    </w:p>
    <w:p w14:paraId="64F89E70" w14:textId="77777777" w:rsidR="00D3703F" w:rsidRPr="00174693" w:rsidRDefault="00D3703F">
      <w:pPr>
        <w:autoSpaceDE w:val="0"/>
        <w:spacing w:after="0" w:line="360" w:lineRule="auto"/>
        <w:jc w:val="both"/>
        <w:rPr>
          <w:rFonts w:ascii="Times New Roman" w:hAnsi="Times New Roman"/>
          <w:sz w:val="24"/>
          <w:szCs w:val="24"/>
        </w:rPr>
      </w:pPr>
    </w:p>
    <w:p w14:paraId="6030D593" w14:textId="583DE31E" w:rsidR="00C050D8" w:rsidRPr="00174693" w:rsidRDefault="00A92B9E" w:rsidP="00C050D8">
      <w:pPr>
        <w:autoSpaceDE w:val="0"/>
        <w:autoSpaceDN w:val="0"/>
        <w:adjustRightInd w:val="0"/>
        <w:spacing w:after="0" w:line="360" w:lineRule="auto"/>
      </w:pPr>
      <w:r w:rsidRPr="00174693">
        <w:rPr>
          <w:rFonts w:ascii="Times New Roman" w:hAnsi="Times New Roman"/>
          <w:sz w:val="24"/>
          <w:szCs w:val="24"/>
        </w:rPr>
        <w:t xml:space="preserve">Although a range of multi-disciplinary staff were </w:t>
      </w:r>
      <w:r w:rsidR="00237423" w:rsidRPr="00174693">
        <w:rPr>
          <w:rFonts w:ascii="Times New Roman" w:hAnsi="Times New Roman"/>
          <w:sz w:val="24"/>
          <w:szCs w:val="24"/>
        </w:rPr>
        <w:t xml:space="preserve">observed </w:t>
      </w:r>
      <w:r w:rsidR="00560CC8" w:rsidRPr="00174693">
        <w:rPr>
          <w:rFonts w:ascii="Times New Roman" w:hAnsi="Times New Roman"/>
          <w:sz w:val="24"/>
          <w:szCs w:val="24"/>
        </w:rPr>
        <w:t xml:space="preserve">only </w:t>
      </w:r>
      <w:r w:rsidRPr="00174693">
        <w:rPr>
          <w:rFonts w:ascii="Times New Roman" w:hAnsi="Times New Roman"/>
          <w:sz w:val="24"/>
          <w:szCs w:val="24"/>
        </w:rPr>
        <w:t>nursing staff</w:t>
      </w:r>
      <w:r w:rsidR="00560CC8" w:rsidRPr="00174693">
        <w:rPr>
          <w:rFonts w:ascii="Times New Roman" w:hAnsi="Times New Roman"/>
          <w:sz w:val="24"/>
          <w:szCs w:val="24"/>
        </w:rPr>
        <w:t xml:space="preserve"> were involved in any of the actions taken by ward managers to promote dignity on the intervention wards.  </w:t>
      </w:r>
      <w:r w:rsidRPr="00174693">
        <w:rPr>
          <w:rFonts w:ascii="Times New Roman" w:hAnsi="Times New Roman"/>
          <w:sz w:val="24"/>
          <w:szCs w:val="24"/>
        </w:rPr>
        <w:t>More work needs to be undertaken in identifying the types of interventions that ward managers and other members of the multi-disciplinary team would find useful in helping support dignified care in acute settings. Certainly we found little appetite among ward staff to engage in education, co-design, action planning or championing dignity. Our research has highlighted the importance of testing recommendations in practice settings for their acceptability and feasibility before making generalised recommendations</w:t>
      </w:r>
      <w:r w:rsidRPr="00174693">
        <w:rPr>
          <w:rFonts w:ascii="Times New Roman" w:hAnsi="Times New Roman" w:cs="Times New Roman"/>
          <w:sz w:val="24"/>
          <w:szCs w:val="24"/>
        </w:rPr>
        <w:t xml:space="preserve">. </w:t>
      </w:r>
      <w:r w:rsidR="00C050D8" w:rsidRPr="00174693">
        <w:rPr>
          <w:rFonts w:ascii="Times New Roman" w:hAnsi="Times New Roman" w:cs="Times New Roman"/>
          <w:sz w:val="24"/>
          <w:szCs w:val="24"/>
        </w:rPr>
        <w:t>Dewar and Nolan (2013, p.1248) provide a model to help staff to deliver compassionate, relationship-centred care for older people. They feel that this should be based on ‘appreciative caring conversations’ that enable nurses and patients to really get to know each other as individuals. Such knowledge enables patients and their families to work with nurses to shape their care</w:t>
      </w:r>
      <w:r w:rsidR="00C050D8" w:rsidRPr="00174693">
        <w:t xml:space="preserve">.  </w:t>
      </w:r>
    </w:p>
    <w:p w14:paraId="4C7E4490" w14:textId="77777777" w:rsidR="00C050D8" w:rsidRPr="00174693" w:rsidRDefault="00C050D8" w:rsidP="00C050D8">
      <w:pPr>
        <w:autoSpaceDE w:val="0"/>
        <w:autoSpaceDN w:val="0"/>
        <w:adjustRightInd w:val="0"/>
        <w:spacing w:after="0" w:line="360" w:lineRule="auto"/>
      </w:pPr>
    </w:p>
    <w:p w14:paraId="6B947169" w14:textId="77777777" w:rsidR="00C050D8" w:rsidRPr="00174693" w:rsidRDefault="00C050D8">
      <w:pPr>
        <w:autoSpaceDE w:val="0"/>
        <w:spacing w:after="0" w:line="360" w:lineRule="auto"/>
        <w:jc w:val="both"/>
        <w:rPr>
          <w:rFonts w:ascii="Times New Roman" w:hAnsi="Times New Roman"/>
          <w:sz w:val="24"/>
          <w:szCs w:val="24"/>
        </w:rPr>
      </w:pPr>
    </w:p>
    <w:p w14:paraId="1EE7DD33" w14:textId="5CD5CD86" w:rsidR="001D2A8C" w:rsidRPr="00174693" w:rsidRDefault="00A92B9E">
      <w:pPr>
        <w:autoSpaceDE w:val="0"/>
        <w:spacing w:after="0" w:line="360" w:lineRule="auto"/>
        <w:jc w:val="both"/>
        <w:rPr>
          <w:rFonts w:ascii="Times New Roman" w:hAnsi="Times New Roman"/>
          <w:sz w:val="24"/>
          <w:szCs w:val="24"/>
        </w:rPr>
      </w:pPr>
      <w:r w:rsidRPr="00174693">
        <w:rPr>
          <w:rFonts w:ascii="Times New Roman" w:hAnsi="Times New Roman"/>
          <w:sz w:val="24"/>
          <w:szCs w:val="24"/>
        </w:rPr>
        <w:t>Despite the reluctance</w:t>
      </w:r>
      <w:r w:rsidR="009876D6" w:rsidRPr="00174693">
        <w:rPr>
          <w:rFonts w:ascii="Times New Roman" w:hAnsi="Times New Roman"/>
          <w:sz w:val="24"/>
          <w:szCs w:val="24"/>
        </w:rPr>
        <w:t xml:space="preserve"> or inability</w:t>
      </w:r>
      <w:r w:rsidRPr="00174693">
        <w:rPr>
          <w:rFonts w:ascii="Times New Roman" w:hAnsi="Times New Roman"/>
          <w:sz w:val="24"/>
          <w:szCs w:val="24"/>
        </w:rPr>
        <w:t xml:space="preserve"> to engage in activities designed to support dignity on the intervention wards</w:t>
      </w:r>
      <w:r w:rsidR="00560CC8" w:rsidRPr="00174693">
        <w:rPr>
          <w:rFonts w:ascii="Times New Roman" w:hAnsi="Times New Roman"/>
          <w:sz w:val="24"/>
          <w:szCs w:val="24"/>
        </w:rPr>
        <w:t>,</w:t>
      </w:r>
      <w:r w:rsidRPr="00174693">
        <w:rPr>
          <w:rFonts w:ascii="Times New Roman" w:hAnsi="Times New Roman"/>
          <w:sz w:val="24"/>
          <w:szCs w:val="24"/>
        </w:rPr>
        <w:t xml:space="preserve"> patient reported indicators of dignity improved across all wards during the intervention phase and </w:t>
      </w:r>
      <w:r w:rsidR="00582B1B" w:rsidRPr="00174693">
        <w:rPr>
          <w:rFonts w:ascii="Times New Roman" w:hAnsi="Times New Roman"/>
          <w:sz w:val="24"/>
          <w:szCs w:val="24"/>
        </w:rPr>
        <w:t xml:space="preserve">these </w:t>
      </w:r>
      <w:r w:rsidRPr="00174693">
        <w:rPr>
          <w:rFonts w:ascii="Times New Roman" w:hAnsi="Times New Roman"/>
          <w:sz w:val="24"/>
          <w:szCs w:val="24"/>
        </w:rPr>
        <w:t xml:space="preserve">continued to improve for a further 6 months. The dignity scores reported by patients at the start of the study were already high, suggesting that margins for improvement were small, despite this </w:t>
      </w:r>
      <w:r w:rsidR="007B70AF" w:rsidRPr="00174693">
        <w:rPr>
          <w:rFonts w:ascii="Times New Roman" w:hAnsi="Times New Roman"/>
          <w:sz w:val="24"/>
          <w:szCs w:val="24"/>
        </w:rPr>
        <w:t xml:space="preserve">statistically </w:t>
      </w:r>
      <w:r w:rsidRPr="00174693">
        <w:rPr>
          <w:rFonts w:ascii="Times New Roman" w:hAnsi="Times New Roman"/>
          <w:sz w:val="24"/>
          <w:szCs w:val="24"/>
        </w:rPr>
        <w:t xml:space="preserve">significant </w:t>
      </w:r>
      <w:r w:rsidR="007B70AF" w:rsidRPr="00174693">
        <w:rPr>
          <w:rFonts w:ascii="Times New Roman" w:hAnsi="Times New Roman"/>
          <w:sz w:val="24"/>
          <w:szCs w:val="24"/>
        </w:rPr>
        <w:t xml:space="preserve">increases </w:t>
      </w:r>
      <w:r w:rsidRPr="00174693">
        <w:rPr>
          <w:rFonts w:ascii="Times New Roman" w:hAnsi="Times New Roman"/>
          <w:sz w:val="24"/>
          <w:szCs w:val="24"/>
        </w:rPr>
        <w:t xml:space="preserve">were still recorded. This suggests that the feedback of specific ward based data </w:t>
      </w:r>
      <w:r w:rsidR="00237423" w:rsidRPr="00174693">
        <w:rPr>
          <w:rFonts w:ascii="Times New Roman" w:hAnsi="Times New Roman"/>
          <w:sz w:val="24"/>
          <w:szCs w:val="24"/>
        </w:rPr>
        <w:t xml:space="preserve">via the seven questions on the </w:t>
      </w:r>
      <w:r w:rsidR="003E68A4" w:rsidRPr="00174693">
        <w:rPr>
          <w:rFonts w:ascii="Times New Roman" w:hAnsi="Times New Roman"/>
          <w:sz w:val="24"/>
          <w:szCs w:val="24"/>
        </w:rPr>
        <w:t>electronic</w:t>
      </w:r>
      <w:r w:rsidR="00237423" w:rsidRPr="00174693">
        <w:rPr>
          <w:rFonts w:ascii="Times New Roman" w:hAnsi="Times New Roman"/>
          <w:sz w:val="24"/>
          <w:szCs w:val="24"/>
        </w:rPr>
        <w:t xml:space="preserve"> </w:t>
      </w:r>
      <w:r w:rsidR="00015F2C" w:rsidRPr="00174693">
        <w:rPr>
          <w:rFonts w:ascii="Times New Roman" w:hAnsi="Times New Roman"/>
          <w:sz w:val="24"/>
          <w:szCs w:val="24"/>
        </w:rPr>
        <w:t xml:space="preserve">patient </w:t>
      </w:r>
      <w:r w:rsidR="00237423" w:rsidRPr="00174693">
        <w:rPr>
          <w:rFonts w:ascii="Times New Roman" w:hAnsi="Times New Roman"/>
          <w:sz w:val="24"/>
          <w:szCs w:val="24"/>
        </w:rPr>
        <w:t xml:space="preserve">survey </w:t>
      </w:r>
      <w:r w:rsidRPr="00174693">
        <w:rPr>
          <w:rFonts w:ascii="Times New Roman" w:hAnsi="Times New Roman"/>
          <w:sz w:val="24"/>
          <w:szCs w:val="24"/>
        </w:rPr>
        <w:t>can improve dignity in acute hospital settings. It is not known whether this could be achieved by simple patient survey data alone or whether the findings reflect a combination of in-depth feedback (including the results of observation and patient and staff interviews) with follow-up monthly patient survey feedback. The findings suggest that consistent</w:t>
      </w:r>
      <w:r w:rsidR="00560CC8" w:rsidRPr="00174693">
        <w:rPr>
          <w:rFonts w:ascii="Times New Roman" w:hAnsi="Times New Roman"/>
          <w:sz w:val="24"/>
          <w:szCs w:val="24"/>
        </w:rPr>
        <w:t>,</w:t>
      </w:r>
      <w:r w:rsidRPr="00174693">
        <w:rPr>
          <w:rFonts w:ascii="Times New Roman" w:hAnsi="Times New Roman"/>
          <w:sz w:val="24"/>
          <w:szCs w:val="24"/>
        </w:rPr>
        <w:t xml:space="preserve"> but light </w:t>
      </w:r>
      <w:r w:rsidRPr="00174693">
        <w:rPr>
          <w:rFonts w:ascii="Times New Roman" w:hAnsi="Times New Roman"/>
          <w:sz w:val="24"/>
          <w:szCs w:val="24"/>
        </w:rPr>
        <w:lastRenderedPageBreak/>
        <w:t>touch on-demand interventions</w:t>
      </w:r>
      <w:r w:rsidR="00560CC8" w:rsidRPr="00174693">
        <w:rPr>
          <w:rFonts w:ascii="Times New Roman" w:hAnsi="Times New Roman"/>
          <w:sz w:val="24"/>
          <w:szCs w:val="24"/>
        </w:rPr>
        <w:t>,</w:t>
      </w:r>
      <w:r w:rsidRPr="00174693">
        <w:rPr>
          <w:rFonts w:ascii="Times New Roman" w:hAnsi="Times New Roman"/>
          <w:sz w:val="24"/>
          <w:szCs w:val="24"/>
        </w:rPr>
        <w:t xml:space="preserve"> focused on dignity coupled with regular ward specific patient feedback</w:t>
      </w:r>
      <w:r w:rsidR="00560CC8" w:rsidRPr="00174693">
        <w:rPr>
          <w:rFonts w:ascii="Times New Roman" w:hAnsi="Times New Roman"/>
          <w:sz w:val="24"/>
          <w:szCs w:val="24"/>
        </w:rPr>
        <w:t>,</w:t>
      </w:r>
      <w:r w:rsidRPr="00174693">
        <w:rPr>
          <w:rFonts w:ascii="Times New Roman" w:hAnsi="Times New Roman"/>
          <w:sz w:val="24"/>
          <w:szCs w:val="24"/>
        </w:rPr>
        <w:t xml:space="preserve"> helps ward managers to promote dignity in their ward areas. </w:t>
      </w:r>
    </w:p>
    <w:p w14:paraId="401DB3CF" w14:textId="77777777" w:rsidR="001D2A8C" w:rsidRPr="00174693" w:rsidRDefault="001D2A8C">
      <w:pPr>
        <w:autoSpaceDE w:val="0"/>
        <w:spacing w:after="0" w:line="360" w:lineRule="auto"/>
        <w:jc w:val="both"/>
        <w:rPr>
          <w:rFonts w:ascii="Times New Roman" w:hAnsi="Times New Roman"/>
          <w:sz w:val="24"/>
          <w:szCs w:val="24"/>
        </w:rPr>
      </w:pPr>
    </w:p>
    <w:p w14:paraId="50BE8637" w14:textId="42510245" w:rsidR="001D2A8C" w:rsidRPr="00174693" w:rsidRDefault="000A7C36">
      <w:pPr>
        <w:pStyle w:val="Heading2"/>
        <w:spacing w:line="276" w:lineRule="auto"/>
        <w:jc w:val="both"/>
        <w:rPr>
          <w:rFonts w:ascii="Times New Roman" w:hAnsi="Times New Roman" w:cs="Times New Roman"/>
          <w:b/>
          <w:bCs/>
          <w:color w:val="auto"/>
          <w:sz w:val="24"/>
          <w:szCs w:val="24"/>
        </w:rPr>
      </w:pPr>
      <w:r w:rsidRPr="00174693">
        <w:rPr>
          <w:rFonts w:ascii="Times New Roman" w:hAnsi="Times New Roman" w:cs="Times New Roman"/>
          <w:b/>
          <w:color w:val="auto"/>
          <w:sz w:val="24"/>
          <w:szCs w:val="24"/>
        </w:rPr>
        <w:t xml:space="preserve">      6.  </w:t>
      </w:r>
      <w:r w:rsidR="00A92B9E" w:rsidRPr="00174693">
        <w:rPr>
          <w:rFonts w:ascii="Times New Roman" w:hAnsi="Times New Roman" w:cs="Times New Roman"/>
          <w:b/>
          <w:color w:val="auto"/>
          <w:sz w:val="24"/>
          <w:szCs w:val="24"/>
        </w:rPr>
        <w:t xml:space="preserve">Limitations </w:t>
      </w:r>
    </w:p>
    <w:p w14:paraId="617EAF29" w14:textId="401A5D04" w:rsidR="00426CD4" w:rsidRPr="00174693" w:rsidRDefault="00A92B9E" w:rsidP="00400CA9">
      <w:pPr>
        <w:spacing w:after="0" w:line="360" w:lineRule="auto"/>
        <w:jc w:val="both"/>
        <w:rPr>
          <w:rFonts w:ascii="Times New Roman" w:hAnsi="Times New Roman" w:cs="Times New Roman"/>
          <w:sz w:val="24"/>
          <w:szCs w:val="24"/>
        </w:rPr>
      </w:pPr>
      <w:r w:rsidRPr="00174693">
        <w:rPr>
          <w:rFonts w:ascii="Times New Roman" w:hAnsi="Times New Roman" w:cs="Times New Roman"/>
          <w:sz w:val="24"/>
          <w:szCs w:val="24"/>
          <w:lang w:val="en-US"/>
        </w:rPr>
        <w:t xml:space="preserve">The study was conducted in one single </w:t>
      </w:r>
      <w:r w:rsidR="00427CDA" w:rsidRPr="00174693">
        <w:rPr>
          <w:rFonts w:ascii="Times New Roman" w:hAnsi="Times New Roman" w:cs="Times New Roman"/>
          <w:sz w:val="24"/>
          <w:szCs w:val="24"/>
          <w:lang w:val="en-US"/>
        </w:rPr>
        <w:t>hospital group</w:t>
      </w:r>
      <w:r w:rsidRPr="00174693">
        <w:rPr>
          <w:rFonts w:ascii="Times New Roman" w:hAnsi="Times New Roman" w:cs="Times New Roman"/>
          <w:sz w:val="24"/>
          <w:szCs w:val="24"/>
          <w:lang w:val="en-US"/>
        </w:rPr>
        <w:t xml:space="preserve">. We excluded patients who are cognitively impaired. </w:t>
      </w:r>
      <w:r w:rsidR="00702604" w:rsidRPr="00174693">
        <w:rPr>
          <w:rFonts w:ascii="Times New Roman" w:hAnsi="Times New Roman" w:cs="Times New Roman"/>
          <w:sz w:val="24"/>
          <w:szCs w:val="24"/>
          <w:lang w:val="en-US"/>
        </w:rPr>
        <w:t>People with dementia, delirium and communication difficulties are at particular risk of negative experiences of care and so s</w:t>
      </w:r>
      <w:r w:rsidRPr="00174693">
        <w:rPr>
          <w:rFonts w:ascii="Times New Roman" w:hAnsi="Times New Roman" w:cs="Times New Roman"/>
          <w:sz w:val="24"/>
          <w:szCs w:val="24"/>
          <w:lang w:val="en-US"/>
        </w:rPr>
        <w:t>pecial measure</w:t>
      </w:r>
      <w:r w:rsidR="005839FA" w:rsidRPr="00174693">
        <w:rPr>
          <w:rFonts w:ascii="Times New Roman" w:hAnsi="Times New Roman" w:cs="Times New Roman"/>
          <w:sz w:val="24"/>
          <w:szCs w:val="24"/>
          <w:lang w:val="en-US"/>
        </w:rPr>
        <w:t>s</w:t>
      </w:r>
      <w:r w:rsidRPr="00174693">
        <w:rPr>
          <w:rFonts w:ascii="Times New Roman" w:hAnsi="Times New Roman" w:cs="Times New Roman"/>
          <w:sz w:val="24"/>
          <w:szCs w:val="24"/>
          <w:lang w:val="en-US"/>
        </w:rPr>
        <w:t xml:space="preserve"> to interview and observe older patients with cognitiv</w:t>
      </w:r>
      <w:r w:rsidR="00D84418" w:rsidRPr="00174693">
        <w:rPr>
          <w:rFonts w:ascii="Times New Roman" w:hAnsi="Times New Roman" w:cs="Times New Roman"/>
          <w:sz w:val="24"/>
          <w:szCs w:val="24"/>
          <w:lang w:val="en-US"/>
        </w:rPr>
        <w:t xml:space="preserve">e problems need to be developed. </w:t>
      </w:r>
      <w:r w:rsidR="00D65F19" w:rsidRPr="00174693">
        <w:rPr>
          <w:rFonts w:ascii="Times New Roman" w:hAnsi="Times New Roman" w:cs="Times New Roman"/>
          <w:sz w:val="24"/>
          <w:szCs w:val="24"/>
        </w:rPr>
        <w:t>The Hawthorne effect cannot be ruled out. The wards had volunteered to take part in the study and were aware that dignity was being monitored on their wards by the research team.</w:t>
      </w:r>
      <w:r w:rsidR="00970012" w:rsidRPr="00174693">
        <w:rPr>
          <w:rFonts w:ascii="Times New Roman" w:hAnsi="Times New Roman" w:cs="Times New Roman"/>
          <w:sz w:val="24"/>
          <w:szCs w:val="24"/>
        </w:rPr>
        <w:t xml:space="preserve"> </w:t>
      </w:r>
      <w:r w:rsidR="007E11E8" w:rsidRPr="00174693">
        <w:rPr>
          <w:rFonts w:ascii="Times New Roman" w:hAnsi="Times New Roman" w:cs="Times New Roman"/>
          <w:sz w:val="24"/>
          <w:szCs w:val="24"/>
        </w:rPr>
        <w:t>The patient survey data w</w:t>
      </w:r>
      <w:r w:rsidR="009876D6" w:rsidRPr="00174693">
        <w:rPr>
          <w:rFonts w:ascii="Times New Roman" w:hAnsi="Times New Roman" w:cs="Times New Roman"/>
          <w:sz w:val="24"/>
          <w:szCs w:val="24"/>
        </w:rPr>
        <w:t>ere</w:t>
      </w:r>
      <w:r w:rsidR="007E11E8" w:rsidRPr="00174693">
        <w:rPr>
          <w:rFonts w:ascii="Times New Roman" w:hAnsi="Times New Roman" w:cs="Times New Roman"/>
          <w:sz w:val="24"/>
          <w:szCs w:val="24"/>
        </w:rPr>
        <w:t xml:space="preserve"> collected by ward staff who also identified the patients asked to complete the survey and this could influence the results. The survey data was collected on patients aged 18 years and over and not just on older people.</w:t>
      </w:r>
      <w:r w:rsidR="009876D6" w:rsidRPr="00174693">
        <w:rPr>
          <w:rFonts w:ascii="Times New Roman" w:hAnsi="Times New Roman" w:cs="Times New Roman"/>
          <w:sz w:val="24"/>
          <w:szCs w:val="24"/>
        </w:rPr>
        <w:t xml:space="preserve"> Because of the relatively short length of stay in acute care and the length o</w:t>
      </w:r>
      <w:r w:rsidR="00426CD4" w:rsidRPr="00174693">
        <w:rPr>
          <w:rFonts w:ascii="Times New Roman" w:hAnsi="Times New Roman" w:cs="Times New Roman"/>
          <w:sz w:val="24"/>
          <w:szCs w:val="24"/>
        </w:rPr>
        <w:t>f</w:t>
      </w:r>
      <w:r w:rsidR="009876D6" w:rsidRPr="00174693">
        <w:rPr>
          <w:rFonts w:ascii="Times New Roman" w:hAnsi="Times New Roman" w:cs="Times New Roman"/>
          <w:sz w:val="24"/>
          <w:szCs w:val="24"/>
        </w:rPr>
        <w:t xml:space="preserve"> the dat</w:t>
      </w:r>
      <w:r w:rsidR="00426CD4" w:rsidRPr="00174693">
        <w:rPr>
          <w:rFonts w:ascii="Times New Roman" w:hAnsi="Times New Roman" w:cs="Times New Roman"/>
          <w:sz w:val="24"/>
          <w:szCs w:val="24"/>
        </w:rPr>
        <w:t>a</w:t>
      </w:r>
      <w:r w:rsidR="009876D6" w:rsidRPr="00174693">
        <w:rPr>
          <w:rFonts w:ascii="Times New Roman" w:hAnsi="Times New Roman" w:cs="Times New Roman"/>
          <w:sz w:val="24"/>
          <w:szCs w:val="24"/>
        </w:rPr>
        <w:t xml:space="preserve"> collection and</w:t>
      </w:r>
      <w:r w:rsidR="00426CD4" w:rsidRPr="00174693">
        <w:rPr>
          <w:rFonts w:ascii="Times New Roman" w:hAnsi="Times New Roman" w:cs="Times New Roman"/>
          <w:sz w:val="24"/>
          <w:szCs w:val="24"/>
        </w:rPr>
        <w:t xml:space="preserve"> </w:t>
      </w:r>
      <w:r w:rsidR="009876D6" w:rsidRPr="00174693">
        <w:rPr>
          <w:rFonts w:ascii="Times New Roman" w:hAnsi="Times New Roman" w:cs="Times New Roman"/>
          <w:sz w:val="24"/>
          <w:szCs w:val="24"/>
        </w:rPr>
        <w:t>feedback period, it was not possible to have the same pati</w:t>
      </w:r>
      <w:r w:rsidR="00426CD4" w:rsidRPr="00174693">
        <w:rPr>
          <w:rFonts w:ascii="Times New Roman" w:hAnsi="Times New Roman" w:cs="Times New Roman"/>
          <w:sz w:val="24"/>
          <w:szCs w:val="24"/>
        </w:rPr>
        <w:t>e</w:t>
      </w:r>
      <w:r w:rsidR="009876D6" w:rsidRPr="00174693">
        <w:rPr>
          <w:rFonts w:ascii="Times New Roman" w:hAnsi="Times New Roman" w:cs="Times New Roman"/>
          <w:sz w:val="24"/>
          <w:szCs w:val="24"/>
        </w:rPr>
        <w:t>nts complete the survey before and after interv</w:t>
      </w:r>
      <w:r w:rsidR="00426CD4" w:rsidRPr="00174693">
        <w:rPr>
          <w:rFonts w:ascii="Times New Roman" w:hAnsi="Times New Roman" w:cs="Times New Roman"/>
          <w:sz w:val="24"/>
          <w:szCs w:val="24"/>
        </w:rPr>
        <w:t xml:space="preserve">ention. However, our sample size for comparisons was large. </w:t>
      </w:r>
    </w:p>
    <w:p w14:paraId="67200E75" w14:textId="77777777" w:rsidR="00426CD4" w:rsidRPr="00174693" w:rsidRDefault="00426CD4" w:rsidP="00400CA9">
      <w:pPr>
        <w:spacing w:after="0" w:line="360" w:lineRule="auto"/>
        <w:jc w:val="both"/>
        <w:rPr>
          <w:rFonts w:ascii="Times New Roman" w:hAnsi="Times New Roman" w:cs="Times New Roman"/>
          <w:sz w:val="24"/>
          <w:szCs w:val="24"/>
        </w:rPr>
      </w:pPr>
    </w:p>
    <w:p w14:paraId="1C9F5122" w14:textId="58627145" w:rsidR="001D2A8C" w:rsidRPr="00174693" w:rsidRDefault="002F5971" w:rsidP="00400CA9">
      <w:pPr>
        <w:spacing w:after="0" w:line="360" w:lineRule="auto"/>
        <w:jc w:val="both"/>
        <w:rPr>
          <w:rFonts w:ascii="Times New Roman" w:hAnsi="Times New Roman" w:cs="Times New Roman"/>
          <w:sz w:val="24"/>
          <w:szCs w:val="24"/>
        </w:rPr>
      </w:pPr>
      <w:r w:rsidRPr="00174693">
        <w:rPr>
          <w:rFonts w:ascii="Times New Roman" w:hAnsi="Times New Roman" w:cs="Times New Roman"/>
          <w:sz w:val="24"/>
          <w:szCs w:val="24"/>
        </w:rPr>
        <w:t xml:space="preserve">We did not conduct test-retest stability testing on the dignity survey. </w:t>
      </w:r>
      <w:r w:rsidR="00427CDA" w:rsidRPr="00174693">
        <w:rPr>
          <w:rFonts w:ascii="Times New Roman" w:hAnsi="Times New Roman" w:cs="Times New Roman"/>
          <w:sz w:val="24"/>
          <w:szCs w:val="24"/>
        </w:rPr>
        <w:t xml:space="preserve">We did not </w:t>
      </w:r>
      <w:r w:rsidR="009876D6" w:rsidRPr="00174693">
        <w:rPr>
          <w:rFonts w:ascii="Times New Roman" w:hAnsi="Times New Roman" w:cs="Times New Roman"/>
          <w:sz w:val="24"/>
          <w:szCs w:val="24"/>
        </w:rPr>
        <w:t xml:space="preserve">conduct inter-rater reliability for the observation tool, nor did we </w:t>
      </w:r>
      <w:r w:rsidR="00427CDA" w:rsidRPr="00174693">
        <w:rPr>
          <w:rFonts w:ascii="Times New Roman" w:hAnsi="Times New Roman" w:cs="Times New Roman"/>
          <w:sz w:val="24"/>
          <w:szCs w:val="24"/>
        </w:rPr>
        <w:t>have capacity in the team to repeat ob</w:t>
      </w:r>
      <w:r w:rsidR="00427CDA" w:rsidRPr="00174693">
        <w:rPr>
          <w:rFonts w:ascii="Times New Roman" w:hAnsi="Times New Roman"/>
          <w:sz w:val="24"/>
          <w:szCs w:val="24"/>
        </w:rPr>
        <w:t xml:space="preserve">servations after the interventions. </w:t>
      </w:r>
    </w:p>
    <w:p w14:paraId="6A907C9A" w14:textId="77777777" w:rsidR="00D84418" w:rsidRPr="00174693" w:rsidRDefault="00D84418" w:rsidP="00D84418">
      <w:pPr>
        <w:pStyle w:val="xmsonormal"/>
        <w:shd w:val="clear" w:color="auto" w:fill="FFFFFF"/>
        <w:spacing w:before="0" w:beforeAutospacing="0" w:after="0" w:afterAutospacing="0" w:line="360" w:lineRule="auto"/>
        <w:jc w:val="both"/>
        <w:rPr>
          <w:rFonts w:cs="Times New Roman"/>
          <w:b/>
          <w:lang w:val="en-US"/>
        </w:rPr>
      </w:pPr>
    </w:p>
    <w:p w14:paraId="26F85873" w14:textId="5BAB03C6" w:rsidR="001D2A8C" w:rsidRPr="00174693" w:rsidRDefault="00A92B9E" w:rsidP="000A7C36">
      <w:pPr>
        <w:pStyle w:val="Heading2"/>
        <w:numPr>
          <w:ilvl w:val="0"/>
          <w:numId w:val="25"/>
        </w:numPr>
        <w:spacing w:line="276" w:lineRule="auto"/>
        <w:jc w:val="both"/>
        <w:rPr>
          <w:rFonts w:ascii="Times New Roman" w:hAnsi="Times New Roman" w:cs="Times New Roman"/>
          <w:b/>
          <w:bCs/>
          <w:color w:val="auto"/>
          <w:sz w:val="24"/>
          <w:szCs w:val="24"/>
        </w:rPr>
      </w:pPr>
      <w:r w:rsidRPr="00174693">
        <w:rPr>
          <w:rFonts w:ascii="Times New Roman" w:hAnsi="Times New Roman" w:cs="Times New Roman"/>
          <w:b/>
          <w:color w:val="auto"/>
          <w:sz w:val="24"/>
          <w:szCs w:val="24"/>
        </w:rPr>
        <w:t>Conclusion</w:t>
      </w:r>
    </w:p>
    <w:p w14:paraId="3AFA57AC" w14:textId="3D7A59DB" w:rsidR="00614E5A" w:rsidRPr="00174693" w:rsidRDefault="00582B1B" w:rsidP="00614E5A">
      <w:pPr>
        <w:spacing w:line="360" w:lineRule="auto"/>
        <w:jc w:val="both"/>
        <w:rPr>
          <w:rFonts w:ascii="Times New Roman" w:hAnsi="Times New Roman"/>
          <w:sz w:val="24"/>
        </w:rPr>
      </w:pPr>
      <w:bookmarkStart w:id="2" w:name="_Toc142973633"/>
      <w:r w:rsidRPr="00174693">
        <w:rPr>
          <w:rFonts w:ascii="Times New Roman" w:hAnsi="Times New Roman"/>
          <w:sz w:val="24"/>
          <w:szCs w:val="24"/>
        </w:rPr>
        <w:t>We have develop</w:t>
      </w:r>
      <w:r w:rsidR="00656069" w:rsidRPr="00174693">
        <w:rPr>
          <w:rFonts w:ascii="Times New Roman" w:hAnsi="Times New Roman"/>
          <w:sz w:val="24"/>
          <w:szCs w:val="24"/>
        </w:rPr>
        <w:t>ed</w:t>
      </w:r>
      <w:r w:rsidRPr="00174693">
        <w:rPr>
          <w:rFonts w:ascii="Times New Roman" w:hAnsi="Times New Roman"/>
          <w:sz w:val="24"/>
          <w:szCs w:val="24"/>
        </w:rPr>
        <w:t xml:space="preserve"> a simple format for a dignity survey and observations which worked well in practice</w:t>
      </w:r>
      <w:r w:rsidR="00191CFC" w:rsidRPr="00174693">
        <w:rPr>
          <w:rFonts w:ascii="Times New Roman" w:hAnsi="Times New Roman"/>
          <w:sz w:val="24"/>
          <w:szCs w:val="24"/>
        </w:rPr>
        <w:t xml:space="preserve"> (easy to use and with apparent acceptability)</w:t>
      </w:r>
      <w:r w:rsidRPr="00174693">
        <w:rPr>
          <w:rFonts w:ascii="Times New Roman" w:hAnsi="Times New Roman"/>
          <w:sz w:val="24"/>
          <w:szCs w:val="24"/>
        </w:rPr>
        <w:t xml:space="preserve"> and yielded information, which when fed </w:t>
      </w:r>
      <w:r w:rsidR="00C7366E" w:rsidRPr="00174693">
        <w:rPr>
          <w:rFonts w:ascii="Times New Roman" w:hAnsi="Times New Roman"/>
          <w:sz w:val="24"/>
          <w:szCs w:val="24"/>
        </w:rPr>
        <w:t>back to wards, seems to have had</w:t>
      </w:r>
      <w:r w:rsidRPr="00174693">
        <w:rPr>
          <w:rFonts w:ascii="Times New Roman" w:hAnsi="Times New Roman"/>
          <w:sz w:val="24"/>
          <w:szCs w:val="24"/>
        </w:rPr>
        <w:t xml:space="preserve"> an effect on dignity. </w:t>
      </w:r>
      <w:r w:rsidR="00614E5A" w:rsidRPr="00174693">
        <w:rPr>
          <w:rFonts w:ascii="Times New Roman" w:hAnsi="Times New Roman"/>
          <w:sz w:val="24"/>
          <w:szCs w:val="24"/>
        </w:rPr>
        <w:t xml:space="preserve">Overall, </w:t>
      </w:r>
      <w:r w:rsidR="00F74DFF" w:rsidRPr="00174693">
        <w:rPr>
          <w:rFonts w:ascii="Times New Roman" w:hAnsi="Times New Roman"/>
          <w:sz w:val="24"/>
          <w:szCs w:val="24"/>
        </w:rPr>
        <w:t xml:space="preserve">most </w:t>
      </w:r>
      <w:r w:rsidR="00614E5A" w:rsidRPr="00174693">
        <w:rPr>
          <w:rFonts w:ascii="Times New Roman" w:hAnsi="Times New Roman"/>
          <w:sz w:val="24"/>
          <w:szCs w:val="24"/>
        </w:rPr>
        <w:t xml:space="preserve">patients </w:t>
      </w:r>
      <w:r w:rsidR="00F74DFF" w:rsidRPr="00174693">
        <w:rPr>
          <w:rFonts w:ascii="Times New Roman" w:hAnsi="Times New Roman"/>
          <w:sz w:val="24"/>
          <w:szCs w:val="24"/>
        </w:rPr>
        <w:t xml:space="preserve">reported that they </w:t>
      </w:r>
      <w:r w:rsidR="00614E5A" w:rsidRPr="00174693">
        <w:rPr>
          <w:rFonts w:ascii="Times New Roman" w:hAnsi="Times New Roman"/>
          <w:sz w:val="24"/>
          <w:szCs w:val="24"/>
        </w:rPr>
        <w:t>receive</w:t>
      </w:r>
      <w:r w:rsidR="00F74DFF" w:rsidRPr="00174693">
        <w:rPr>
          <w:rFonts w:ascii="Times New Roman" w:hAnsi="Times New Roman"/>
          <w:sz w:val="24"/>
          <w:szCs w:val="24"/>
        </w:rPr>
        <w:t>d</w:t>
      </w:r>
      <w:r w:rsidR="00614E5A" w:rsidRPr="00174693">
        <w:rPr>
          <w:rFonts w:ascii="Times New Roman" w:hAnsi="Times New Roman"/>
          <w:sz w:val="24"/>
          <w:szCs w:val="24"/>
        </w:rPr>
        <w:t xml:space="preserve"> dignified care in hospital. However,</w:t>
      </w:r>
      <w:r w:rsidR="00F74DFF" w:rsidRPr="00174693">
        <w:rPr>
          <w:rFonts w:ascii="Times New Roman" w:hAnsi="Times New Roman"/>
          <w:sz w:val="24"/>
          <w:szCs w:val="24"/>
        </w:rPr>
        <w:t xml:space="preserve"> observations identified that </w:t>
      </w:r>
      <w:r w:rsidR="00614E5A" w:rsidRPr="00174693">
        <w:rPr>
          <w:rFonts w:ascii="Times New Roman" w:hAnsi="Times New Roman"/>
          <w:sz w:val="24"/>
          <w:szCs w:val="24"/>
        </w:rPr>
        <w:t xml:space="preserve">there was a high percentage of </w:t>
      </w:r>
      <w:r w:rsidR="00B8019A" w:rsidRPr="00174693">
        <w:rPr>
          <w:rFonts w:ascii="Times New Roman" w:hAnsi="Times New Roman"/>
          <w:sz w:val="24"/>
          <w:szCs w:val="24"/>
        </w:rPr>
        <w:t xml:space="preserve">interactions </w:t>
      </w:r>
      <w:r w:rsidR="00614E5A" w:rsidRPr="00174693">
        <w:rPr>
          <w:rFonts w:ascii="Times New Roman" w:hAnsi="Times New Roman"/>
          <w:sz w:val="24"/>
          <w:szCs w:val="24"/>
        </w:rPr>
        <w:t>that w</w:t>
      </w:r>
      <w:r w:rsidR="00F74DFF" w:rsidRPr="00174693">
        <w:rPr>
          <w:rFonts w:ascii="Times New Roman" w:hAnsi="Times New Roman"/>
          <w:sz w:val="24"/>
          <w:szCs w:val="24"/>
        </w:rPr>
        <w:t>ere</w:t>
      </w:r>
      <w:r w:rsidR="00614E5A" w:rsidRPr="00174693">
        <w:rPr>
          <w:rFonts w:ascii="Times New Roman" w:hAnsi="Times New Roman"/>
          <w:sz w:val="24"/>
          <w:szCs w:val="24"/>
        </w:rPr>
        <w:t xml:space="preserve"> </w:t>
      </w:r>
      <w:r w:rsidR="007B70AF" w:rsidRPr="00174693">
        <w:rPr>
          <w:rFonts w:ascii="Times New Roman" w:hAnsi="Times New Roman"/>
          <w:sz w:val="24"/>
          <w:szCs w:val="24"/>
        </w:rPr>
        <w:t xml:space="preserve">categorised as </w:t>
      </w:r>
      <w:r w:rsidR="00614E5A" w:rsidRPr="00174693">
        <w:rPr>
          <w:rFonts w:ascii="Times New Roman" w:hAnsi="Times New Roman"/>
          <w:sz w:val="24"/>
          <w:szCs w:val="24"/>
        </w:rPr>
        <w:t>neutral</w:t>
      </w:r>
      <w:r w:rsidR="00F74DFF" w:rsidRPr="00174693">
        <w:rPr>
          <w:rFonts w:ascii="Times New Roman" w:hAnsi="Times New Roman"/>
          <w:sz w:val="24"/>
          <w:szCs w:val="24"/>
        </w:rPr>
        <w:t>/basic care, which, while not actively diminishing dignity, will not enhance dignity either</w:t>
      </w:r>
      <w:r w:rsidR="00614E5A" w:rsidRPr="00174693">
        <w:rPr>
          <w:rFonts w:ascii="Times New Roman" w:hAnsi="Times New Roman"/>
          <w:sz w:val="24"/>
          <w:szCs w:val="24"/>
        </w:rPr>
        <w:t xml:space="preserve">. </w:t>
      </w:r>
      <w:r w:rsidR="007E11E8" w:rsidRPr="00174693">
        <w:rPr>
          <w:rFonts w:ascii="Times New Roman" w:hAnsi="Times New Roman"/>
          <w:sz w:val="24"/>
          <w:szCs w:val="24"/>
        </w:rPr>
        <w:t xml:space="preserve">This indicates an opportunity to convert these interactions to positive interactions. </w:t>
      </w:r>
      <w:r w:rsidR="00614E5A" w:rsidRPr="00174693">
        <w:rPr>
          <w:rFonts w:ascii="Times New Roman" w:hAnsi="Times New Roman"/>
          <w:sz w:val="24"/>
          <w:szCs w:val="24"/>
        </w:rPr>
        <w:t xml:space="preserve">With </w:t>
      </w:r>
      <w:r w:rsidR="00F74DFF" w:rsidRPr="00174693">
        <w:rPr>
          <w:rFonts w:ascii="Times New Roman" w:hAnsi="Times New Roman"/>
          <w:sz w:val="24"/>
          <w:szCs w:val="24"/>
        </w:rPr>
        <w:t xml:space="preserve">greater recognition of how </w:t>
      </w:r>
      <w:r w:rsidR="007E11E8" w:rsidRPr="00174693">
        <w:rPr>
          <w:rFonts w:ascii="Times New Roman" w:hAnsi="Times New Roman"/>
          <w:sz w:val="24"/>
          <w:szCs w:val="24"/>
        </w:rPr>
        <w:t xml:space="preserve">the </w:t>
      </w:r>
      <w:r w:rsidR="00F74DFF" w:rsidRPr="00174693">
        <w:rPr>
          <w:rFonts w:ascii="Times New Roman" w:hAnsi="Times New Roman"/>
          <w:sz w:val="24"/>
          <w:szCs w:val="24"/>
        </w:rPr>
        <w:t>quality of interactions contributes to dignified care,</w:t>
      </w:r>
      <w:r w:rsidR="00614E5A" w:rsidRPr="00174693">
        <w:rPr>
          <w:rFonts w:ascii="Times New Roman" w:hAnsi="Times New Roman"/>
          <w:sz w:val="24"/>
          <w:szCs w:val="24"/>
        </w:rPr>
        <w:t xml:space="preserve"> more positive patient experience</w:t>
      </w:r>
      <w:r w:rsidR="00F74DFF" w:rsidRPr="00174693">
        <w:rPr>
          <w:rFonts w:ascii="Times New Roman" w:hAnsi="Times New Roman"/>
          <w:sz w:val="24"/>
          <w:szCs w:val="24"/>
        </w:rPr>
        <w:t>s could result</w:t>
      </w:r>
      <w:r w:rsidR="00614E5A" w:rsidRPr="00174693">
        <w:rPr>
          <w:rFonts w:ascii="Times New Roman" w:hAnsi="Times New Roman"/>
          <w:sz w:val="24"/>
          <w:szCs w:val="24"/>
        </w:rPr>
        <w:t xml:space="preserve">. </w:t>
      </w:r>
      <w:r w:rsidR="00614E5A" w:rsidRPr="00174693">
        <w:rPr>
          <w:rFonts w:ascii="Times New Roman" w:hAnsi="Times New Roman"/>
          <w:sz w:val="24"/>
        </w:rPr>
        <w:t xml:space="preserve"> </w:t>
      </w:r>
      <w:r w:rsidR="00C050D8" w:rsidRPr="00174693">
        <w:rPr>
          <w:rFonts w:ascii="Times New Roman" w:hAnsi="Times New Roman"/>
          <w:sz w:val="24"/>
        </w:rPr>
        <w:t xml:space="preserve">The relationship between length and quality of interaction give an opportunity to modify clinical practice for the benefit of dignity. </w:t>
      </w:r>
      <w:r w:rsidR="00614E5A" w:rsidRPr="00174693">
        <w:rPr>
          <w:rFonts w:ascii="Times New Roman" w:hAnsi="Times New Roman"/>
          <w:sz w:val="24"/>
        </w:rPr>
        <w:t>The finding</w:t>
      </w:r>
      <w:r w:rsidR="00C050D8" w:rsidRPr="00174693">
        <w:rPr>
          <w:rFonts w:ascii="Times New Roman" w:hAnsi="Times New Roman"/>
          <w:sz w:val="24"/>
        </w:rPr>
        <w:t>s</w:t>
      </w:r>
      <w:r w:rsidR="00614E5A" w:rsidRPr="00174693">
        <w:rPr>
          <w:rFonts w:ascii="Times New Roman" w:hAnsi="Times New Roman"/>
          <w:sz w:val="24"/>
        </w:rPr>
        <w:t xml:space="preserve"> suggests that a consistent but light touch organisational focus on dignity coupled with regular ward specific patient feedback helps ward managers promote dignity in their ward areas.       </w:t>
      </w:r>
    </w:p>
    <w:p w14:paraId="7E1E4CC7" w14:textId="7B247759" w:rsidR="001D2A8C" w:rsidRPr="00174693" w:rsidRDefault="00B17B91">
      <w:pPr>
        <w:pStyle w:val="Heading1"/>
        <w:spacing w:line="276" w:lineRule="auto"/>
        <w:jc w:val="both"/>
        <w:rPr>
          <w:rFonts w:ascii="Times New Roman" w:hAnsi="Times New Roman" w:cs="Times New Roman"/>
          <w:b/>
          <w:bCs/>
          <w:color w:val="auto"/>
          <w:sz w:val="24"/>
          <w:szCs w:val="24"/>
        </w:rPr>
      </w:pPr>
      <w:bookmarkStart w:id="3" w:name="_Toc142973637"/>
      <w:bookmarkEnd w:id="2"/>
      <w:r w:rsidRPr="00174693">
        <w:rPr>
          <w:rFonts w:ascii="Times New Roman" w:hAnsi="Times New Roman" w:cs="Times New Roman"/>
          <w:b/>
          <w:bCs/>
          <w:color w:val="auto"/>
          <w:sz w:val="24"/>
          <w:szCs w:val="24"/>
        </w:rPr>
        <w:lastRenderedPageBreak/>
        <w:t>References</w:t>
      </w:r>
      <w:bookmarkEnd w:id="3"/>
    </w:p>
    <w:p w14:paraId="21D420B8" w14:textId="77777777" w:rsidR="00163A5D" w:rsidRPr="00174693" w:rsidRDefault="00163A5D" w:rsidP="000D404B">
      <w:pPr>
        <w:pStyle w:val="Heading2"/>
        <w:spacing w:line="276" w:lineRule="auto"/>
        <w:jc w:val="both"/>
        <w:rPr>
          <w:rFonts w:ascii="Times New Roman" w:hAnsi="Times New Roman" w:cs="Times New Roman"/>
          <w:bCs/>
          <w:color w:val="auto"/>
          <w:sz w:val="24"/>
          <w:szCs w:val="24"/>
        </w:rPr>
      </w:pPr>
    </w:p>
    <w:p w14:paraId="0BEE25A0" w14:textId="1C3E1C90" w:rsidR="00DF5068" w:rsidRPr="00174693" w:rsidRDefault="00DF5068" w:rsidP="00DF5068">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 xml:space="preserve">Age UK (2012). Delivering dignity: securing dignity in care for </w:t>
      </w:r>
      <w:r w:rsidR="00120774" w:rsidRPr="00174693">
        <w:rPr>
          <w:rFonts w:ascii="Times New Roman" w:eastAsiaTheme="minorHAnsi" w:hAnsi="Times New Roman" w:cs="Times New Roman"/>
          <w:sz w:val="24"/>
          <w:szCs w:val="24"/>
          <w:lang w:eastAsia="en-US"/>
        </w:rPr>
        <w:t>older people</w:t>
      </w:r>
      <w:r w:rsidRPr="00174693">
        <w:rPr>
          <w:rFonts w:ascii="Times New Roman" w:eastAsiaTheme="minorHAnsi" w:hAnsi="Times New Roman" w:cs="Times New Roman"/>
          <w:sz w:val="24"/>
          <w:szCs w:val="24"/>
          <w:lang w:eastAsia="en-US"/>
        </w:rPr>
        <w:t xml:space="preserve"> in hospitals and care homes.</w:t>
      </w:r>
    </w:p>
    <w:p w14:paraId="4A261EE6" w14:textId="77777777" w:rsidR="00DF5068" w:rsidRPr="00174693" w:rsidRDefault="00DF5068" w:rsidP="00DF5068">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 xml:space="preserve">            </w:t>
      </w:r>
      <w:hyperlink r:id="rId21" w:history="1">
        <w:r w:rsidRPr="00174693">
          <w:rPr>
            <w:rFonts w:ascii="Times New Roman" w:eastAsiaTheme="minorHAnsi" w:hAnsi="Times New Roman" w:cs="Times New Roman"/>
            <w:lang w:eastAsia="en-US"/>
          </w:rPr>
          <w:t>http://www.ageuk.org.uk/Global/Delivering%20Dignity%20Report.pdf?dtrk=true</w:t>
        </w:r>
      </w:hyperlink>
      <w:r w:rsidRPr="00174693">
        <w:rPr>
          <w:rFonts w:ascii="Times New Roman" w:eastAsiaTheme="minorHAnsi" w:hAnsi="Times New Roman" w:cs="Times New Roman"/>
          <w:sz w:val="24"/>
          <w:szCs w:val="24"/>
          <w:lang w:eastAsia="en-US"/>
        </w:rPr>
        <w:t xml:space="preserve"> (Accessed 15/10/2016)</w:t>
      </w:r>
    </w:p>
    <w:p w14:paraId="31FBAC87" w14:textId="77777777" w:rsidR="00F22B30" w:rsidRPr="00174693" w:rsidRDefault="00F22B30" w:rsidP="00DF5068">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p>
    <w:p w14:paraId="620D7D6A" w14:textId="3B52726F" w:rsidR="00400CA9" w:rsidRPr="00174693" w:rsidRDefault="00400CA9"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 xml:space="preserve">Alzheimer’s Society (2009). Counting the Costs. Caring for people with dementia on hospital wards. </w:t>
      </w:r>
      <w:hyperlink r:id="rId22" w:history="1">
        <w:r w:rsidRPr="00174693">
          <w:rPr>
            <w:rFonts w:ascii="Times New Roman" w:eastAsiaTheme="minorHAnsi" w:hAnsi="Times New Roman" w:cs="Times New Roman"/>
            <w:sz w:val="24"/>
            <w:szCs w:val="24"/>
            <w:lang w:eastAsia="en-US"/>
          </w:rPr>
          <w:t>https://www.alzheimers.org.uk/site/scripts/download_info.php?fileID=787</w:t>
        </w:r>
      </w:hyperlink>
      <w:r w:rsidRPr="00174693">
        <w:rPr>
          <w:rFonts w:ascii="Times New Roman" w:eastAsiaTheme="minorHAnsi" w:hAnsi="Times New Roman" w:cs="Times New Roman"/>
          <w:sz w:val="24"/>
          <w:szCs w:val="24"/>
          <w:lang w:eastAsia="en-US"/>
        </w:rPr>
        <w:t xml:space="preserve">. </w:t>
      </w:r>
      <w:r w:rsidR="00DA586D" w:rsidRPr="00174693">
        <w:rPr>
          <w:rFonts w:ascii="Times New Roman" w:eastAsiaTheme="minorHAnsi" w:hAnsi="Times New Roman" w:cs="Times New Roman"/>
          <w:sz w:val="24"/>
          <w:szCs w:val="24"/>
          <w:lang w:eastAsia="en-US"/>
        </w:rPr>
        <w:t>(</w:t>
      </w:r>
      <w:r w:rsidRPr="00174693">
        <w:rPr>
          <w:rFonts w:ascii="Times New Roman" w:eastAsiaTheme="minorHAnsi" w:hAnsi="Times New Roman" w:cs="Times New Roman"/>
          <w:sz w:val="24"/>
          <w:szCs w:val="24"/>
          <w:lang w:eastAsia="en-US"/>
        </w:rPr>
        <w:t>Accessed 01/09/2016</w:t>
      </w:r>
      <w:r w:rsidR="00DA586D" w:rsidRPr="00174693">
        <w:rPr>
          <w:rFonts w:ascii="Times New Roman" w:eastAsiaTheme="minorHAnsi" w:hAnsi="Times New Roman" w:cs="Times New Roman"/>
          <w:sz w:val="24"/>
          <w:szCs w:val="24"/>
          <w:lang w:eastAsia="en-US"/>
        </w:rPr>
        <w:t>)</w:t>
      </w:r>
      <w:r w:rsidRPr="00174693">
        <w:rPr>
          <w:rFonts w:ascii="Times New Roman" w:eastAsiaTheme="minorHAnsi" w:hAnsi="Times New Roman" w:cs="Times New Roman"/>
          <w:sz w:val="24"/>
          <w:szCs w:val="24"/>
          <w:lang w:eastAsia="en-US"/>
        </w:rPr>
        <w:t>.</w:t>
      </w:r>
    </w:p>
    <w:p w14:paraId="3A9137DB" w14:textId="77777777" w:rsidR="00400CA9" w:rsidRPr="00174693" w:rsidRDefault="00400CA9" w:rsidP="00400CA9">
      <w:pPr>
        <w:autoSpaceDE w:val="0"/>
        <w:spacing w:after="0" w:line="240" w:lineRule="auto"/>
        <w:rPr>
          <w:rFonts w:ascii="Times New Roman" w:eastAsiaTheme="minorHAnsi" w:hAnsi="Times New Roman" w:cs="Times New Roman"/>
          <w:sz w:val="24"/>
          <w:szCs w:val="24"/>
          <w:lang w:eastAsia="en-US"/>
        </w:rPr>
      </w:pPr>
    </w:p>
    <w:p w14:paraId="032CE06D" w14:textId="55644770" w:rsidR="00400CA9" w:rsidRPr="00174693" w:rsidRDefault="00400CA9"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Ariño</w:t>
      </w:r>
      <w:r w:rsidRPr="00174693">
        <w:rPr>
          <w:rFonts w:ascii="Cambria Math" w:eastAsiaTheme="minorHAnsi" w:hAnsi="Cambria Math" w:cs="Cambria Math"/>
          <w:sz w:val="24"/>
          <w:szCs w:val="24"/>
          <w:lang w:eastAsia="en-US"/>
        </w:rPr>
        <w:t>‐</w:t>
      </w:r>
      <w:r w:rsidRPr="00174693">
        <w:rPr>
          <w:rFonts w:ascii="Times New Roman" w:eastAsiaTheme="minorHAnsi" w:hAnsi="Times New Roman" w:cs="Times New Roman"/>
          <w:sz w:val="24"/>
          <w:szCs w:val="24"/>
          <w:lang w:eastAsia="en-US"/>
        </w:rPr>
        <w:t>Blasco, S., Tadd, W., &amp; Boix</w:t>
      </w:r>
      <w:r w:rsidRPr="00174693">
        <w:rPr>
          <w:rFonts w:ascii="Cambria Math" w:eastAsiaTheme="minorHAnsi" w:hAnsi="Cambria Math" w:cs="Cambria Math"/>
          <w:sz w:val="24"/>
          <w:szCs w:val="24"/>
          <w:lang w:eastAsia="en-US"/>
        </w:rPr>
        <w:t>‐</w:t>
      </w:r>
      <w:r w:rsidRPr="00174693">
        <w:rPr>
          <w:rFonts w:ascii="Times New Roman" w:eastAsiaTheme="minorHAnsi" w:hAnsi="Times New Roman" w:cs="Times New Roman"/>
          <w:sz w:val="24"/>
          <w:szCs w:val="24"/>
          <w:lang w:eastAsia="en-US"/>
        </w:rPr>
        <w:t xml:space="preserve">Ferrer, J. (2005). Dignity and older people: The voice of professionals. </w:t>
      </w:r>
      <w:r w:rsidRPr="00174693">
        <w:rPr>
          <w:rFonts w:ascii="Times New Roman" w:eastAsiaTheme="minorHAnsi" w:hAnsi="Times New Roman" w:cs="Times New Roman"/>
          <w:i/>
          <w:iCs/>
          <w:sz w:val="24"/>
          <w:szCs w:val="24"/>
          <w:lang w:eastAsia="en-US"/>
        </w:rPr>
        <w:t>Quality in Ageing and Older Adults, 6</w:t>
      </w:r>
      <w:r w:rsidRPr="00174693">
        <w:rPr>
          <w:rFonts w:ascii="Times New Roman" w:eastAsiaTheme="minorHAnsi" w:hAnsi="Times New Roman" w:cs="Times New Roman"/>
          <w:sz w:val="24"/>
          <w:szCs w:val="24"/>
          <w:lang w:eastAsia="en-US"/>
        </w:rPr>
        <w:t xml:space="preserve">(1), 30-36. </w:t>
      </w:r>
      <w:r w:rsidR="00DA586D" w:rsidRPr="00174693">
        <w:rPr>
          <w:rFonts w:ascii="Times New Roman" w:eastAsiaTheme="minorHAnsi" w:hAnsi="Times New Roman" w:cs="Times New Roman"/>
          <w:sz w:val="24"/>
          <w:szCs w:val="24"/>
          <w:lang w:eastAsia="en-US"/>
        </w:rPr>
        <w:t>d</w:t>
      </w:r>
      <w:r w:rsidR="00D91602" w:rsidRPr="00174693">
        <w:rPr>
          <w:rFonts w:ascii="Times New Roman" w:eastAsiaTheme="minorHAnsi" w:hAnsi="Times New Roman" w:cs="Times New Roman"/>
          <w:sz w:val="24"/>
          <w:szCs w:val="24"/>
          <w:lang w:eastAsia="en-US"/>
        </w:rPr>
        <w:t>oi:</w:t>
      </w:r>
      <w:r w:rsidRPr="00174693">
        <w:rPr>
          <w:rFonts w:ascii="Times New Roman" w:eastAsiaTheme="minorHAnsi" w:hAnsi="Times New Roman" w:cs="Times New Roman"/>
          <w:sz w:val="24"/>
          <w:szCs w:val="24"/>
          <w:lang w:eastAsia="en-US"/>
        </w:rPr>
        <w:t>10.1108/14717794200500006</w:t>
      </w:r>
    </w:p>
    <w:p w14:paraId="6BAA6793" w14:textId="77777777" w:rsidR="00400CA9" w:rsidRPr="00174693" w:rsidRDefault="00400CA9" w:rsidP="00400CA9">
      <w:pPr>
        <w:autoSpaceDE w:val="0"/>
        <w:spacing w:after="240"/>
        <w:rPr>
          <w:rFonts w:ascii="Times New Roman" w:hAnsi="Times New Roman" w:cs="Times New Roman"/>
          <w:sz w:val="24"/>
          <w:szCs w:val="24"/>
        </w:rPr>
      </w:pPr>
    </w:p>
    <w:p w14:paraId="52C03516" w14:textId="77777777" w:rsidR="00400CA9" w:rsidRPr="00174693" w:rsidRDefault="00400CA9"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 xml:space="preserve">Baillie, L., &amp; Gallagher, A. (2011). Respecting dignity in care in diverse care settings: Strategies of UK nurses. </w:t>
      </w:r>
      <w:r w:rsidRPr="00174693">
        <w:rPr>
          <w:rFonts w:ascii="Times New Roman" w:eastAsiaTheme="minorHAnsi" w:hAnsi="Times New Roman" w:cs="Times New Roman"/>
          <w:i/>
          <w:iCs/>
          <w:sz w:val="24"/>
          <w:szCs w:val="24"/>
          <w:lang w:eastAsia="en-US"/>
        </w:rPr>
        <w:t>International journal of nursing practice, 17</w:t>
      </w:r>
      <w:r w:rsidRPr="00174693">
        <w:rPr>
          <w:rFonts w:ascii="Times New Roman" w:eastAsiaTheme="minorHAnsi" w:hAnsi="Times New Roman" w:cs="Times New Roman"/>
          <w:sz w:val="24"/>
          <w:szCs w:val="24"/>
          <w:lang w:eastAsia="en-US"/>
        </w:rPr>
        <w:t>(4), 336-341. doi:10.1111/j.1440-172X.2011.01944.x</w:t>
      </w:r>
    </w:p>
    <w:p w14:paraId="32C16628" w14:textId="77777777" w:rsidR="00400CA9" w:rsidRPr="00174693" w:rsidRDefault="00400CA9" w:rsidP="00400CA9">
      <w:pPr>
        <w:rPr>
          <w:rFonts w:ascii="Times New Roman" w:hAnsi="Times New Roman" w:cs="Times New Roman"/>
          <w:sz w:val="24"/>
          <w:szCs w:val="24"/>
        </w:rPr>
      </w:pPr>
    </w:p>
    <w:p w14:paraId="4078EC37" w14:textId="77777777" w:rsidR="00400CA9" w:rsidRPr="00174693" w:rsidRDefault="00400CA9"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 xml:space="preserve">Baillie, L., Gallini, A., Corser, R., Elworthy G, Scotcher, A., &amp; Barrand, A. (2014). Care transitions for frail, older people from acute hospital wards within an integrated healthcare system in England: a qualitative case study. </w:t>
      </w:r>
      <w:r w:rsidRPr="00174693">
        <w:rPr>
          <w:rFonts w:ascii="Times New Roman" w:eastAsiaTheme="minorHAnsi" w:hAnsi="Times New Roman" w:cs="Times New Roman"/>
          <w:i/>
          <w:sz w:val="24"/>
          <w:szCs w:val="24"/>
          <w:lang w:eastAsia="en-US"/>
        </w:rPr>
        <w:t>International Journal of Integrated Care</w:t>
      </w:r>
      <w:r w:rsidRPr="00174693">
        <w:rPr>
          <w:rFonts w:ascii="Times New Roman" w:eastAsiaTheme="minorHAnsi" w:hAnsi="Times New Roman" w:cs="Times New Roman"/>
          <w:sz w:val="24"/>
          <w:szCs w:val="24"/>
          <w:lang w:eastAsia="en-US"/>
        </w:rPr>
        <w:t xml:space="preserve">, 14(1), 1-11 DOI: </w:t>
      </w:r>
      <w:hyperlink r:id="rId23" w:history="1">
        <w:r w:rsidRPr="00174693">
          <w:rPr>
            <w:rFonts w:ascii="Times New Roman" w:eastAsiaTheme="minorHAnsi" w:hAnsi="Times New Roman" w:cs="Times New Roman"/>
            <w:sz w:val="24"/>
            <w:szCs w:val="24"/>
            <w:lang w:eastAsia="en-US"/>
          </w:rPr>
          <w:t>http://doi.org/10.5334/ijic.1175</w:t>
        </w:r>
      </w:hyperlink>
    </w:p>
    <w:p w14:paraId="2EE0C713" w14:textId="77777777" w:rsidR="00E06D8F" w:rsidRPr="00174693" w:rsidRDefault="00E06D8F"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p>
    <w:p w14:paraId="56F923D7" w14:textId="77777777" w:rsidR="00E06D8F" w:rsidRPr="00174693" w:rsidRDefault="00E06D8F" w:rsidP="00E06D8F">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 xml:space="preserve">Barclay, L. (2016). In sickness and in dignity: A philosophical account of the meaning of dignity in health care. </w:t>
      </w:r>
      <w:r w:rsidRPr="00174693">
        <w:rPr>
          <w:rFonts w:ascii="Times New Roman" w:eastAsiaTheme="minorHAnsi" w:hAnsi="Times New Roman" w:cs="Times New Roman"/>
          <w:i/>
          <w:sz w:val="24"/>
          <w:szCs w:val="24"/>
          <w:lang w:eastAsia="en-US"/>
        </w:rPr>
        <w:t>International Journal of Nursing Studies</w:t>
      </w:r>
      <w:r w:rsidRPr="00174693">
        <w:rPr>
          <w:rFonts w:ascii="Times New Roman" w:eastAsiaTheme="minorHAnsi" w:hAnsi="Times New Roman" w:cs="Times New Roman"/>
          <w:sz w:val="24"/>
          <w:szCs w:val="24"/>
          <w:lang w:eastAsia="en-US"/>
        </w:rPr>
        <w:t>, 61, 136-141. doi:http://dx.doi.org/10.1016/j.ijnurstu.2016.06.010</w:t>
      </w:r>
    </w:p>
    <w:p w14:paraId="53339D00" w14:textId="77777777" w:rsidR="00E06D8F" w:rsidRPr="00174693" w:rsidRDefault="00E06D8F"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p>
    <w:p w14:paraId="7A0AD218" w14:textId="77777777" w:rsidR="00400CA9" w:rsidRPr="00174693" w:rsidRDefault="00400CA9" w:rsidP="00400CA9">
      <w:pPr>
        <w:autoSpaceDE w:val="0"/>
        <w:autoSpaceDN w:val="0"/>
        <w:adjustRightInd w:val="0"/>
        <w:spacing w:after="0" w:line="240" w:lineRule="auto"/>
        <w:ind w:left="720" w:hanging="720"/>
        <w:rPr>
          <w:rFonts w:ascii="Times New Roman" w:hAnsi="Times New Roman" w:cs="Times New Roman"/>
          <w:sz w:val="24"/>
          <w:szCs w:val="24"/>
        </w:rPr>
      </w:pPr>
    </w:p>
    <w:p w14:paraId="6B45F36D" w14:textId="19CAAB30" w:rsidR="00220FA5" w:rsidRPr="00174693" w:rsidRDefault="00220FA5" w:rsidP="00220FA5">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Barker, H. R., Griffiths, P., Mesa-Eguiagaray, I., Pickering, R., Gould, L., &amp; Bridges, J</w:t>
      </w:r>
      <w:r w:rsidR="00D91602" w:rsidRPr="00174693">
        <w:rPr>
          <w:rFonts w:ascii="Times New Roman" w:eastAsiaTheme="minorHAnsi" w:hAnsi="Times New Roman" w:cs="Times New Roman"/>
          <w:sz w:val="24"/>
          <w:szCs w:val="24"/>
          <w:lang w:eastAsia="en-US"/>
        </w:rPr>
        <w:t>. (2016</w:t>
      </w:r>
      <w:r w:rsidRPr="00174693">
        <w:rPr>
          <w:rFonts w:ascii="Times New Roman" w:eastAsiaTheme="minorHAnsi" w:hAnsi="Times New Roman" w:cs="Times New Roman"/>
          <w:sz w:val="24"/>
          <w:szCs w:val="24"/>
          <w:lang w:eastAsia="en-US"/>
        </w:rPr>
        <w:t xml:space="preserve">). Quantity and quality of interaction between staff and older patients in UK hospital wards: A descriptive study. </w:t>
      </w:r>
      <w:r w:rsidRPr="00174693">
        <w:rPr>
          <w:rFonts w:ascii="Times New Roman" w:eastAsiaTheme="minorHAnsi" w:hAnsi="Times New Roman" w:cs="Times New Roman"/>
          <w:i/>
          <w:sz w:val="24"/>
          <w:szCs w:val="24"/>
          <w:lang w:eastAsia="en-US"/>
        </w:rPr>
        <w:t>International Journal of Nursing Studies</w:t>
      </w:r>
      <w:r w:rsidRPr="00174693">
        <w:rPr>
          <w:rFonts w:ascii="Times New Roman" w:eastAsiaTheme="minorHAnsi" w:hAnsi="Times New Roman" w:cs="Times New Roman"/>
          <w:sz w:val="24"/>
          <w:szCs w:val="24"/>
          <w:lang w:eastAsia="en-US"/>
        </w:rPr>
        <w:t>, 62, 100-107. doi:10.1016/j.ijnurstu.2016.07.018</w:t>
      </w:r>
    </w:p>
    <w:p w14:paraId="75988B30" w14:textId="77777777" w:rsidR="00220FA5" w:rsidRPr="00174693" w:rsidRDefault="00220FA5"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p>
    <w:p w14:paraId="501D19E8" w14:textId="77777777" w:rsidR="00400CA9" w:rsidRPr="00174693" w:rsidRDefault="00400CA9"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 xml:space="preserve">Bridges, J., Flatley, M., &amp; Meyer, J. (2010). Older people's and relatives’ experiences in acute care settings: Systematic review and synthesis of qualitative studies. </w:t>
      </w:r>
      <w:r w:rsidRPr="00174693">
        <w:rPr>
          <w:rFonts w:ascii="Times New Roman" w:eastAsiaTheme="minorHAnsi" w:hAnsi="Times New Roman" w:cs="Times New Roman"/>
          <w:i/>
          <w:iCs/>
          <w:sz w:val="24"/>
          <w:szCs w:val="24"/>
          <w:lang w:eastAsia="en-US"/>
        </w:rPr>
        <w:t>International Journal of Nursing Studies, 47</w:t>
      </w:r>
      <w:r w:rsidRPr="00174693">
        <w:rPr>
          <w:rFonts w:ascii="Times New Roman" w:eastAsiaTheme="minorHAnsi" w:hAnsi="Times New Roman" w:cs="Times New Roman"/>
          <w:sz w:val="24"/>
          <w:szCs w:val="24"/>
          <w:lang w:eastAsia="en-US"/>
        </w:rPr>
        <w:t>(1), 89-107. doi:https://doi.org/10.1016/j.ijnurstu.2009.09.009</w:t>
      </w:r>
    </w:p>
    <w:p w14:paraId="0777CB8D" w14:textId="77777777" w:rsidR="00400CA9" w:rsidRPr="00174693" w:rsidRDefault="00400CA9" w:rsidP="00400CA9">
      <w:pPr>
        <w:autoSpaceDE w:val="0"/>
        <w:autoSpaceDN w:val="0"/>
        <w:adjustRightInd w:val="0"/>
        <w:spacing w:after="0" w:line="240" w:lineRule="auto"/>
        <w:rPr>
          <w:rFonts w:ascii="Times New Roman" w:hAnsi="Times New Roman" w:cs="Times New Roman"/>
          <w:sz w:val="24"/>
          <w:szCs w:val="24"/>
        </w:rPr>
      </w:pPr>
    </w:p>
    <w:p w14:paraId="3ED9EB92" w14:textId="0259FBBF" w:rsidR="00400CA9" w:rsidRPr="00174693" w:rsidRDefault="00400CA9"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Bridges, J.</w:t>
      </w:r>
      <w:r w:rsidRPr="00174693">
        <w:rPr>
          <w:rFonts w:ascii="Times New Roman" w:eastAsiaTheme="minorHAnsi" w:hAnsi="Times New Roman" w:cs="Times New Roman"/>
          <w:i/>
          <w:iCs/>
          <w:sz w:val="24"/>
          <w:szCs w:val="24"/>
          <w:lang w:eastAsia="en-US"/>
        </w:rPr>
        <w:t xml:space="preserve"> &amp; </w:t>
      </w:r>
      <w:r w:rsidRPr="00174693">
        <w:rPr>
          <w:rFonts w:ascii="Times New Roman" w:eastAsiaTheme="minorHAnsi" w:hAnsi="Times New Roman" w:cs="Times New Roman"/>
          <w:sz w:val="24"/>
          <w:szCs w:val="24"/>
          <w:lang w:eastAsia="en-US"/>
        </w:rPr>
        <w:t>Fuller, A.</w:t>
      </w:r>
      <w:r w:rsidRPr="00174693">
        <w:rPr>
          <w:rFonts w:ascii="Times New Roman" w:eastAsiaTheme="minorHAnsi" w:hAnsi="Times New Roman" w:cs="Times New Roman"/>
          <w:i/>
          <w:iCs/>
          <w:sz w:val="24"/>
          <w:szCs w:val="24"/>
          <w:lang w:eastAsia="en-US"/>
        </w:rPr>
        <w:t xml:space="preserve"> (</w:t>
      </w:r>
      <w:r w:rsidRPr="00174693">
        <w:rPr>
          <w:rFonts w:ascii="Times New Roman" w:eastAsiaTheme="minorHAnsi" w:hAnsi="Times New Roman" w:cs="Times New Roman"/>
          <w:sz w:val="24"/>
          <w:szCs w:val="24"/>
          <w:lang w:eastAsia="en-US"/>
        </w:rPr>
        <w:t>2015</w:t>
      </w:r>
      <w:r w:rsidRPr="00174693">
        <w:rPr>
          <w:rFonts w:ascii="Times New Roman" w:eastAsiaTheme="minorHAnsi" w:hAnsi="Times New Roman" w:cs="Times New Roman"/>
          <w:i/>
          <w:iCs/>
          <w:sz w:val="24"/>
          <w:szCs w:val="24"/>
          <w:lang w:eastAsia="en-US"/>
        </w:rPr>
        <w:t xml:space="preserve">). </w:t>
      </w:r>
      <w:r w:rsidRPr="00174693">
        <w:rPr>
          <w:rFonts w:ascii="Times New Roman" w:eastAsiaTheme="minorHAnsi" w:hAnsi="Times New Roman" w:cs="Times New Roman"/>
          <w:sz w:val="24"/>
          <w:szCs w:val="24"/>
          <w:lang w:eastAsia="en-US"/>
        </w:rPr>
        <w:t>Creating learning environments for compassionate care: a programme to promote compassionate care by health and social care teams</w:t>
      </w:r>
      <w:r w:rsidRPr="00174693">
        <w:rPr>
          <w:rFonts w:ascii="Times New Roman" w:eastAsiaTheme="minorHAnsi" w:hAnsi="Times New Roman" w:cs="Times New Roman"/>
          <w:i/>
          <w:iCs/>
          <w:sz w:val="24"/>
          <w:szCs w:val="24"/>
          <w:lang w:eastAsia="en-US"/>
        </w:rPr>
        <w:t xml:space="preserve">. </w:t>
      </w:r>
      <w:r w:rsidRPr="00174693">
        <w:rPr>
          <w:rFonts w:ascii="Times New Roman" w:eastAsiaTheme="minorHAnsi" w:hAnsi="Times New Roman" w:cs="Times New Roman"/>
          <w:i/>
          <w:sz w:val="24"/>
          <w:szCs w:val="24"/>
          <w:lang w:eastAsia="en-US"/>
        </w:rPr>
        <w:t>International Journal of Older People Nursing,</w:t>
      </w:r>
      <w:r w:rsidRPr="00174693">
        <w:rPr>
          <w:rFonts w:ascii="Times New Roman" w:eastAsiaTheme="minorHAnsi" w:hAnsi="Times New Roman" w:cs="Times New Roman"/>
          <w:i/>
          <w:iCs/>
          <w:sz w:val="24"/>
          <w:szCs w:val="24"/>
          <w:lang w:eastAsia="en-US"/>
        </w:rPr>
        <w:t xml:space="preserve"> </w:t>
      </w:r>
      <w:r w:rsidRPr="00174693">
        <w:rPr>
          <w:rFonts w:ascii="Times New Roman" w:eastAsiaTheme="minorHAnsi" w:hAnsi="Times New Roman" w:cs="Times New Roman"/>
          <w:sz w:val="24"/>
          <w:szCs w:val="24"/>
          <w:lang w:eastAsia="en-US"/>
        </w:rPr>
        <w:t>10</w:t>
      </w:r>
      <w:r w:rsidRPr="00174693">
        <w:rPr>
          <w:rFonts w:ascii="Times New Roman" w:eastAsiaTheme="minorHAnsi" w:hAnsi="Times New Roman" w:cs="Times New Roman"/>
          <w:i/>
          <w:iCs/>
          <w:sz w:val="24"/>
          <w:szCs w:val="24"/>
          <w:lang w:eastAsia="en-US"/>
        </w:rPr>
        <w:t xml:space="preserve">, </w:t>
      </w:r>
      <w:r w:rsidRPr="00174693">
        <w:rPr>
          <w:rFonts w:ascii="Times New Roman" w:eastAsiaTheme="minorHAnsi" w:hAnsi="Times New Roman" w:cs="Times New Roman"/>
          <w:sz w:val="24"/>
          <w:szCs w:val="24"/>
          <w:lang w:eastAsia="en-US"/>
        </w:rPr>
        <w:t>48</w:t>
      </w:r>
      <w:r w:rsidRPr="00174693">
        <w:rPr>
          <w:rFonts w:ascii="Times New Roman" w:eastAsiaTheme="minorHAnsi" w:hAnsi="Times New Roman" w:cs="Times New Roman"/>
          <w:i/>
          <w:iCs/>
          <w:sz w:val="24"/>
          <w:szCs w:val="24"/>
          <w:lang w:eastAsia="en-US"/>
        </w:rPr>
        <w:t>–</w:t>
      </w:r>
      <w:r w:rsidRPr="00174693">
        <w:rPr>
          <w:rFonts w:ascii="Times New Roman" w:eastAsiaTheme="minorHAnsi" w:hAnsi="Times New Roman" w:cs="Times New Roman"/>
          <w:sz w:val="24"/>
          <w:szCs w:val="24"/>
          <w:lang w:eastAsia="en-US"/>
        </w:rPr>
        <w:t>58</w:t>
      </w:r>
      <w:r w:rsidRPr="00174693">
        <w:rPr>
          <w:rFonts w:ascii="Times New Roman" w:eastAsiaTheme="minorHAnsi" w:hAnsi="Times New Roman" w:cs="Times New Roman"/>
          <w:iCs/>
          <w:sz w:val="24"/>
          <w:szCs w:val="24"/>
          <w:lang w:eastAsia="en-US"/>
        </w:rPr>
        <w:t xml:space="preserve">. </w:t>
      </w:r>
      <w:r w:rsidR="00D91602" w:rsidRPr="00174693">
        <w:rPr>
          <w:rFonts w:ascii="Times New Roman" w:eastAsiaTheme="minorHAnsi" w:hAnsi="Times New Roman" w:cs="Times New Roman"/>
          <w:iCs/>
          <w:sz w:val="24"/>
          <w:szCs w:val="24"/>
          <w:lang w:eastAsia="en-US"/>
        </w:rPr>
        <w:t>Doi:</w:t>
      </w:r>
      <w:r w:rsidR="00D91602" w:rsidRPr="00174693">
        <w:rPr>
          <w:rFonts w:ascii="Times New Roman" w:eastAsiaTheme="minorHAnsi" w:hAnsi="Times New Roman" w:cs="Times New Roman"/>
          <w:i/>
          <w:iCs/>
          <w:sz w:val="24"/>
          <w:szCs w:val="24"/>
          <w:lang w:eastAsia="en-US"/>
        </w:rPr>
        <w:t xml:space="preserve"> </w:t>
      </w:r>
      <w:hyperlink r:id="rId24" w:tgtFrame="_blank" w:tooltip="Link to external resource: 10.1111/opn.12055" w:history="1">
        <w:r w:rsidRPr="00174693">
          <w:rPr>
            <w:rFonts w:ascii="Times New Roman" w:eastAsiaTheme="minorHAnsi" w:hAnsi="Times New Roman" w:cs="Times New Roman"/>
            <w:sz w:val="24"/>
            <w:szCs w:val="24"/>
            <w:lang w:eastAsia="en-US"/>
          </w:rPr>
          <w:t>10.1111/opn.12055</w:t>
        </w:r>
      </w:hyperlink>
    </w:p>
    <w:p w14:paraId="7DE24300" w14:textId="77777777" w:rsidR="007C4886" w:rsidRPr="00174693" w:rsidRDefault="007C4886"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p>
    <w:p w14:paraId="2E51464D" w14:textId="6BF34DFB" w:rsidR="00400CA9" w:rsidRPr="00174693" w:rsidRDefault="00400CA9"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Calnan, M., Woolhead, G., Tadd, W. (2005). Views on dignity in p</w:t>
      </w:r>
      <w:r w:rsidR="00F22B30" w:rsidRPr="00174693">
        <w:rPr>
          <w:rFonts w:ascii="Times New Roman" w:eastAsiaTheme="minorHAnsi" w:hAnsi="Times New Roman" w:cs="Times New Roman"/>
          <w:sz w:val="24"/>
          <w:szCs w:val="24"/>
          <w:lang w:eastAsia="en-US"/>
        </w:rPr>
        <w:t>roviding care for older people.</w:t>
      </w:r>
      <w:r w:rsidRPr="00174693">
        <w:rPr>
          <w:rFonts w:ascii="Times New Roman" w:eastAsiaTheme="minorHAnsi" w:hAnsi="Times New Roman" w:cs="Times New Roman"/>
          <w:sz w:val="24"/>
          <w:szCs w:val="24"/>
          <w:lang w:eastAsia="en-US"/>
        </w:rPr>
        <w:t xml:space="preserve"> 1010 (33), 38-43</w:t>
      </w:r>
      <w:r w:rsidR="00F22B30" w:rsidRPr="00174693">
        <w:rPr>
          <w:rFonts w:ascii="Times New Roman" w:eastAsiaTheme="minorHAnsi" w:hAnsi="Times New Roman" w:cs="Times New Roman"/>
          <w:sz w:val="24"/>
          <w:szCs w:val="24"/>
          <w:lang w:eastAsia="en-US"/>
        </w:rPr>
        <w:t xml:space="preserve">, </w:t>
      </w:r>
      <w:hyperlink r:id="rId25" w:history="1">
        <w:r w:rsidR="00F22B30" w:rsidRPr="00174693">
          <w:rPr>
            <w:rFonts w:ascii="Times New Roman" w:eastAsiaTheme="minorHAnsi" w:hAnsi="Times New Roman" w:cs="Times New Roman"/>
            <w:i/>
            <w:sz w:val="24"/>
            <w:szCs w:val="24"/>
            <w:lang w:eastAsia="en-US"/>
          </w:rPr>
          <w:t>Nursing Times</w:t>
        </w:r>
      </w:hyperlink>
      <w:r w:rsidR="00F22B30" w:rsidRPr="00174693">
        <w:rPr>
          <w:rFonts w:ascii="Times New Roman" w:eastAsiaTheme="minorHAnsi" w:hAnsi="Times New Roman" w:cs="Times New Roman"/>
          <w:sz w:val="24"/>
          <w:szCs w:val="24"/>
          <w:lang w:eastAsia="en-US"/>
        </w:rPr>
        <w:t>, 101(33):38-41</w:t>
      </w:r>
    </w:p>
    <w:p w14:paraId="7F02C033" w14:textId="77777777" w:rsidR="00400CA9" w:rsidRPr="00174693" w:rsidRDefault="00400CA9"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p>
    <w:p w14:paraId="037EA4F6" w14:textId="77777777" w:rsidR="00400CA9" w:rsidRPr="00174693" w:rsidRDefault="00400CA9"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lastRenderedPageBreak/>
        <w:t xml:space="preserve">Calnan, M., Tadd, W., Calnan, S., Hillman, A., Read, S., &amp; Bayer, A. (2013). ‘I often worry about the older person being in that system’: exploring the key influences on the provision of dignified care for older people in acute hospitals. </w:t>
      </w:r>
      <w:r w:rsidRPr="00174693">
        <w:rPr>
          <w:rFonts w:ascii="Times New Roman" w:eastAsiaTheme="minorHAnsi" w:hAnsi="Times New Roman" w:cs="Times New Roman"/>
          <w:i/>
          <w:sz w:val="24"/>
          <w:szCs w:val="24"/>
          <w:lang w:eastAsia="en-US"/>
        </w:rPr>
        <w:t>Ageing and Society</w:t>
      </w:r>
      <w:r w:rsidRPr="00174693">
        <w:rPr>
          <w:rFonts w:ascii="Times New Roman" w:eastAsiaTheme="minorHAnsi" w:hAnsi="Times New Roman" w:cs="Times New Roman"/>
          <w:sz w:val="24"/>
          <w:szCs w:val="24"/>
          <w:lang w:eastAsia="en-US"/>
        </w:rPr>
        <w:t>, 33(3), 465–485. http://doi.org/10.1017/S0144686X12000025</w:t>
      </w:r>
    </w:p>
    <w:p w14:paraId="2C8B14E2" w14:textId="77777777" w:rsidR="00400CA9" w:rsidRPr="00174693" w:rsidRDefault="00400CA9" w:rsidP="00400CA9">
      <w:pPr>
        <w:autoSpaceDE w:val="0"/>
        <w:autoSpaceDN w:val="0"/>
        <w:adjustRightInd w:val="0"/>
        <w:spacing w:after="0" w:line="240" w:lineRule="auto"/>
        <w:contextualSpacing/>
        <w:rPr>
          <w:rFonts w:ascii="Times New Roman" w:eastAsia="Times New Roman" w:hAnsi="Times New Roman" w:cs="Times New Roman"/>
          <w:sz w:val="24"/>
          <w:szCs w:val="24"/>
          <w:lang w:eastAsia="en-US"/>
        </w:rPr>
      </w:pPr>
    </w:p>
    <w:p w14:paraId="3CED1985" w14:textId="77777777" w:rsidR="00400CA9" w:rsidRPr="00174693" w:rsidRDefault="00400CA9"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 xml:space="preserve">Clissett, P., Porock, D., Harwood, R. H., &amp; Gladman, J. R. F. (2013). The challenges of achieving person-centred care in acute hospitals: A qualitative study of people with dementia and their families. </w:t>
      </w:r>
      <w:r w:rsidRPr="00174693">
        <w:rPr>
          <w:rFonts w:ascii="Times New Roman" w:eastAsiaTheme="minorHAnsi" w:hAnsi="Times New Roman" w:cs="Times New Roman"/>
          <w:i/>
          <w:iCs/>
          <w:sz w:val="24"/>
          <w:szCs w:val="24"/>
          <w:lang w:eastAsia="en-US"/>
        </w:rPr>
        <w:t>International Journal of Nursing Studies, 50</w:t>
      </w:r>
      <w:r w:rsidRPr="00174693">
        <w:rPr>
          <w:rFonts w:ascii="Times New Roman" w:eastAsiaTheme="minorHAnsi" w:hAnsi="Times New Roman" w:cs="Times New Roman"/>
          <w:sz w:val="24"/>
          <w:szCs w:val="24"/>
          <w:lang w:eastAsia="en-US"/>
        </w:rPr>
        <w:t>(11), 1495-1503. doi:https://doi.org/10.1016/j.ijnurstu.2013.03.001</w:t>
      </w:r>
    </w:p>
    <w:p w14:paraId="3C031DAE" w14:textId="77777777" w:rsidR="00400CA9" w:rsidRPr="00174693" w:rsidRDefault="00400CA9" w:rsidP="00400CA9">
      <w:pPr>
        <w:autoSpaceDE w:val="0"/>
        <w:autoSpaceDN w:val="0"/>
        <w:adjustRightInd w:val="0"/>
        <w:spacing w:after="0" w:line="240" w:lineRule="auto"/>
        <w:rPr>
          <w:rFonts w:ascii="Times New Roman" w:eastAsiaTheme="minorHAnsi" w:hAnsi="Times New Roman" w:cs="Times New Roman"/>
          <w:sz w:val="24"/>
          <w:szCs w:val="24"/>
          <w:lang w:eastAsia="en-US"/>
        </w:rPr>
      </w:pPr>
    </w:p>
    <w:p w14:paraId="4E7698CD" w14:textId="38CE0C12" w:rsidR="00400CA9" w:rsidRPr="00174693" w:rsidRDefault="00400CA9" w:rsidP="00400CA9">
      <w:pPr>
        <w:autoSpaceDE w:val="0"/>
        <w:autoSpaceDN w:val="0"/>
        <w:adjustRightInd w:val="0"/>
        <w:spacing w:after="0" w:line="240" w:lineRule="auto"/>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Cornwell J, Levenson R, Sonola L, Poteliakhoff  E (2012)</w:t>
      </w:r>
      <w:r w:rsidR="00120774" w:rsidRPr="00174693">
        <w:rPr>
          <w:rFonts w:ascii="Times New Roman" w:eastAsiaTheme="minorHAnsi" w:hAnsi="Times New Roman" w:cs="Times New Roman"/>
          <w:sz w:val="24"/>
          <w:szCs w:val="24"/>
          <w:lang w:eastAsia="en-US"/>
        </w:rPr>
        <w:t>.</w:t>
      </w:r>
      <w:r w:rsidR="00D91602" w:rsidRPr="00174693">
        <w:rPr>
          <w:rFonts w:ascii="Times New Roman" w:eastAsiaTheme="minorHAnsi" w:hAnsi="Times New Roman" w:cs="Times New Roman"/>
          <w:sz w:val="24"/>
          <w:szCs w:val="24"/>
          <w:lang w:eastAsia="en-US"/>
        </w:rPr>
        <w:t xml:space="preserve"> Continuity of Care for o</w:t>
      </w:r>
      <w:r w:rsidRPr="00174693">
        <w:rPr>
          <w:rFonts w:ascii="Times New Roman" w:eastAsiaTheme="minorHAnsi" w:hAnsi="Times New Roman" w:cs="Times New Roman"/>
          <w:sz w:val="24"/>
          <w:szCs w:val="24"/>
          <w:lang w:eastAsia="en-US"/>
        </w:rPr>
        <w:t xml:space="preserve">lder  </w:t>
      </w:r>
    </w:p>
    <w:p w14:paraId="36D0D9BF" w14:textId="25ED5CFF" w:rsidR="00400CA9" w:rsidRPr="00174693" w:rsidRDefault="00400CA9" w:rsidP="00400CA9">
      <w:pPr>
        <w:autoSpaceDE w:val="0"/>
        <w:autoSpaceDN w:val="0"/>
        <w:adjustRightInd w:val="0"/>
        <w:spacing w:after="0" w:line="240" w:lineRule="auto"/>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 xml:space="preserve">           hospital Patients: A call </w:t>
      </w:r>
      <w:r w:rsidR="00D91602" w:rsidRPr="00174693">
        <w:rPr>
          <w:rFonts w:ascii="Times New Roman" w:eastAsiaTheme="minorHAnsi" w:hAnsi="Times New Roman" w:cs="Times New Roman"/>
          <w:sz w:val="24"/>
          <w:szCs w:val="24"/>
          <w:lang w:eastAsia="en-US"/>
        </w:rPr>
        <w:t>for action</w:t>
      </w:r>
      <w:r w:rsidRPr="00174693">
        <w:rPr>
          <w:rFonts w:ascii="Times New Roman" w:eastAsiaTheme="minorHAnsi" w:hAnsi="Times New Roman" w:cs="Times New Roman"/>
          <w:sz w:val="24"/>
          <w:szCs w:val="24"/>
          <w:lang w:eastAsia="en-US"/>
        </w:rPr>
        <w:t>. London, the Kings Fund</w:t>
      </w:r>
    </w:p>
    <w:p w14:paraId="053E5619" w14:textId="77777777" w:rsidR="00400CA9" w:rsidRPr="00174693" w:rsidRDefault="00400CA9" w:rsidP="00400CA9">
      <w:pPr>
        <w:spacing w:after="240"/>
        <w:rPr>
          <w:rFonts w:ascii="Times New Roman" w:hAnsi="Times New Roman" w:cs="Times New Roman"/>
          <w:sz w:val="24"/>
          <w:szCs w:val="24"/>
        </w:rPr>
      </w:pPr>
    </w:p>
    <w:p w14:paraId="0E3CFE4E" w14:textId="77777777" w:rsidR="005C6B33" w:rsidRPr="00174693" w:rsidRDefault="005C6B33" w:rsidP="005C6B33">
      <w:pPr>
        <w:autoSpaceDE w:val="0"/>
        <w:autoSpaceDN w:val="0"/>
        <w:adjustRightInd w:val="0"/>
        <w:spacing w:after="0" w:line="240" w:lineRule="auto"/>
        <w:ind w:left="567" w:hanging="720"/>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 xml:space="preserve">Davison, N., &amp; Williams, K. (2009). Compassion in nursing 2: factors that influence compassionate care in clinical practice. </w:t>
      </w:r>
      <w:r w:rsidRPr="00174693">
        <w:rPr>
          <w:rFonts w:ascii="Times New Roman" w:eastAsiaTheme="minorHAnsi" w:hAnsi="Times New Roman" w:cs="Times New Roman"/>
          <w:i/>
          <w:sz w:val="24"/>
          <w:szCs w:val="24"/>
          <w:lang w:eastAsia="en-US"/>
        </w:rPr>
        <w:t>Nursing Times</w:t>
      </w:r>
      <w:r w:rsidRPr="00174693">
        <w:rPr>
          <w:rFonts w:ascii="Times New Roman" w:eastAsiaTheme="minorHAnsi" w:hAnsi="Times New Roman" w:cs="Times New Roman"/>
          <w:sz w:val="24"/>
          <w:szCs w:val="24"/>
          <w:lang w:eastAsia="en-US"/>
        </w:rPr>
        <w:t>, 105 (37), 18-19</w:t>
      </w:r>
    </w:p>
    <w:p w14:paraId="54F4C11D" w14:textId="77777777" w:rsidR="005C6B33" w:rsidRPr="00174693" w:rsidRDefault="005C6B33" w:rsidP="005C6B33">
      <w:pPr>
        <w:autoSpaceDE w:val="0"/>
        <w:rPr>
          <w:rFonts w:ascii="Times New Roman" w:eastAsiaTheme="minorHAnsi" w:hAnsi="Times New Roman" w:cs="Times New Roman"/>
          <w:sz w:val="24"/>
          <w:szCs w:val="24"/>
          <w:lang w:eastAsia="en-US"/>
        </w:rPr>
      </w:pPr>
    </w:p>
    <w:p w14:paraId="261C9C21" w14:textId="77777777" w:rsidR="00400CA9" w:rsidRPr="00174693" w:rsidRDefault="00400CA9"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 xml:space="preserve">Dean, R., Proudfoot, R., &amp; Lindesay, J. (1993). The quality of interactions schedule (QUIS): Development, reliability and use in the evaluation of two domus units. </w:t>
      </w:r>
      <w:r w:rsidRPr="00174693">
        <w:rPr>
          <w:rFonts w:ascii="Times New Roman" w:eastAsiaTheme="minorHAnsi" w:hAnsi="Times New Roman" w:cs="Times New Roman"/>
          <w:i/>
          <w:iCs/>
          <w:sz w:val="24"/>
          <w:szCs w:val="24"/>
          <w:lang w:eastAsia="en-US"/>
        </w:rPr>
        <w:t>International Journal of Geriatric Psychiatry, 8</w:t>
      </w:r>
      <w:r w:rsidRPr="00174693">
        <w:rPr>
          <w:rFonts w:ascii="Times New Roman" w:eastAsiaTheme="minorHAnsi" w:hAnsi="Times New Roman" w:cs="Times New Roman"/>
          <w:sz w:val="24"/>
          <w:szCs w:val="24"/>
          <w:lang w:eastAsia="en-US"/>
        </w:rPr>
        <w:t>(10), 819-826. doi:10.1002/gps.930081004</w:t>
      </w:r>
    </w:p>
    <w:p w14:paraId="3C93DDF2" w14:textId="77777777" w:rsidR="006429E4" w:rsidRPr="00174693" w:rsidRDefault="006429E4"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p>
    <w:p w14:paraId="38CFB1F8" w14:textId="77777777" w:rsidR="00C050D8" w:rsidRPr="00174693" w:rsidRDefault="00C050D8" w:rsidP="00C050D8">
      <w:pPr>
        <w:autoSpaceDE w:val="0"/>
        <w:autoSpaceDN w:val="0"/>
        <w:adjustRightInd w:val="0"/>
        <w:spacing w:after="0" w:line="240" w:lineRule="auto"/>
        <w:rPr>
          <w:rFonts w:ascii="Times New Roman" w:hAnsi="Times New Roman" w:cs="Times New Roman"/>
          <w:sz w:val="24"/>
          <w:szCs w:val="24"/>
        </w:rPr>
      </w:pPr>
      <w:r w:rsidRPr="00174693">
        <w:rPr>
          <w:rFonts w:ascii="Times New Roman" w:hAnsi="Times New Roman" w:cs="Times New Roman"/>
          <w:sz w:val="24"/>
          <w:szCs w:val="24"/>
        </w:rPr>
        <w:t>Dewar B &amp; Nolan M (2013) Caring about caring: developing a model to implement</w:t>
      </w:r>
    </w:p>
    <w:p w14:paraId="12EB556E" w14:textId="77777777" w:rsidR="00C050D8" w:rsidRPr="00174693" w:rsidRDefault="00C050D8" w:rsidP="00C050D8">
      <w:pPr>
        <w:autoSpaceDE w:val="0"/>
        <w:autoSpaceDN w:val="0"/>
        <w:adjustRightInd w:val="0"/>
        <w:spacing w:after="0" w:line="240" w:lineRule="auto"/>
        <w:rPr>
          <w:rFonts w:ascii="Times New Roman" w:hAnsi="Times New Roman" w:cs="Times New Roman"/>
          <w:sz w:val="24"/>
          <w:szCs w:val="24"/>
        </w:rPr>
      </w:pPr>
      <w:r w:rsidRPr="00174693">
        <w:rPr>
          <w:rFonts w:ascii="Times New Roman" w:hAnsi="Times New Roman" w:cs="Times New Roman"/>
          <w:sz w:val="24"/>
          <w:szCs w:val="24"/>
        </w:rPr>
        <w:t>compassionate relationship centred care in an older people care setting. International Journal of Nursing Studies 50, 1247–1258.</w:t>
      </w:r>
    </w:p>
    <w:p w14:paraId="69392ABC" w14:textId="77777777" w:rsidR="00C050D8" w:rsidRPr="00174693" w:rsidRDefault="00C050D8" w:rsidP="006429E4">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p>
    <w:p w14:paraId="24611CA0" w14:textId="77777777" w:rsidR="006429E4" w:rsidRPr="00174693" w:rsidRDefault="006429E4" w:rsidP="006429E4">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 xml:space="preserve">Dixon, J., Hurst J., Smith, J., Williams, S. (2012). Can NHS hospital do more with less? The Nuffield Trust, UK.  </w:t>
      </w:r>
      <w:hyperlink r:id="rId26" w:history="1">
        <w:r w:rsidRPr="00174693">
          <w:rPr>
            <w:rFonts w:ascii="Times New Roman" w:eastAsiaTheme="minorHAnsi" w:hAnsi="Times New Roman" w:cs="Times New Roman"/>
            <w:sz w:val="24"/>
            <w:szCs w:val="24"/>
            <w:lang w:eastAsia="en-US"/>
          </w:rPr>
          <w:t>https://www.nuffieldtrust.org.uk/research/can-nhs-hospitals-do-more-with-less</w:t>
        </w:r>
      </w:hyperlink>
      <w:r w:rsidRPr="00174693">
        <w:rPr>
          <w:rFonts w:ascii="Times New Roman" w:eastAsiaTheme="minorHAnsi" w:hAnsi="Times New Roman" w:cs="Times New Roman"/>
          <w:sz w:val="24"/>
          <w:szCs w:val="24"/>
          <w:lang w:eastAsia="en-US"/>
        </w:rPr>
        <w:t>. (Accessed 02/05/2017)</w:t>
      </w:r>
    </w:p>
    <w:p w14:paraId="329E6B17" w14:textId="77777777" w:rsidR="00400CA9" w:rsidRPr="00174693" w:rsidRDefault="00400CA9" w:rsidP="00400CA9">
      <w:pPr>
        <w:keepNext/>
        <w:keepLines/>
        <w:spacing w:before="40" w:after="0" w:line="276" w:lineRule="auto"/>
        <w:outlineLvl w:val="1"/>
        <w:rPr>
          <w:rFonts w:ascii="Times New Roman" w:eastAsiaTheme="majorEastAsia" w:hAnsi="Times New Roman" w:cs="Times New Roman"/>
          <w:bCs/>
          <w:sz w:val="24"/>
          <w:szCs w:val="24"/>
        </w:rPr>
      </w:pPr>
    </w:p>
    <w:p w14:paraId="027F27AD" w14:textId="77777777" w:rsidR="00400CA9" w:rsidRPr="00174693" w:rsidRDefault="00400CA9"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 xml:space="preserve">Doyle, C., Lennox, L., &amp; Bell, D. (2013). A systematic review of evidence on the links between patient experience and clinical safety and effectiveness. </w:t>
      </w:r>
      <w:r w:rsidRPr="00174693">
        <w:rPr>
          <w:rFonts w:ascii="Times New Roman" w:eastAsiaTheme="minorHAnsi" w:hAnsi="Times New Roman" w:cs="Times New Roman"/>
          <w:i/>
          <w:sz w:val="24"/>
          <w:szCs w:val="24"/>
          <w:lang w:eastAsia="en-US"/>
        </w:rPr>
        <w:t>BMJ Open</w:t>
      </w:r>
      <w:r w:rsidRPr="00174693">
        <w:rPr>
          <w:rFonts w:ascii="Times New Roman" w:eastAsiaTheme="minorHAnsi" w:hAnsi="Times New Roman" w:cs="Times New Roman"/>
          <w:sz w:val="24"/>
          <w:szCs w:val="24"/>
          <w:lang w:eastAsia="en-US"/>
        </w:rPr>
        <w:t>, 3(1). doi:10.1136/bmjopen-2012-001570</w:t>
      </w:r>
    </w:p>
    <w:p w14:paraId="6321D4EA" w14:textId="77777777" w:rsidR="00400CA9" w:rsidRPr="00174693" w:rsidRDefault="00400CA9" w:rsidP="00400CA9">
      <w:pPr>
        <w:spacing w:after="240"/>
        <w:rPr>
          <w:rFonts w:ascii="Times New Roman" w:hAnsi="Times New Roman" w:cs="Times New Roman"/>
          <w:sz w:val="24"/>
          <w:szCs w:val="24"/>
        </w:rPr>
      </w:pPr>
    </w:p>
    <w:p w14:paraId="23F1F046" w14:textId="77777777" w:rsidR="00400CA9" w:rsidRPr="00174693" w:rsidRDefault="00400CA9" w:rsidP="00400CA9">
      <w:pPr>
        <w:spacing w:after="240"/>
        <w:ind w:left="709" w:hanging="709"/>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 xml:space="preserve">Ebrahimi, H., Torabizadeh, C., Mohammadi, E., &amp; Valizadeh, S. (2012). Patients' perception of dignity in Iranian healthcare settings: a qualitative content analysis. </w:t>
      </w:r>
      <w:r w:rsidRPr="00174693">
        <w:rPr>
          <w:rFonts w:ascii="Times New Roman" w:eastAsiaTheme="minorHAnsi" w:hAnsi="Times New Roman" w:cs="Times New Roman"/>
          <w:i/>
          <w:sz w:val="24"/>
          <w:szCs w:val="24"/>
          <w:lang w:eastAsia="en-US"/>
        </w:rPr>
        <w:t>Journal of medical ethics</w:t>
      </w:r>
      <w:r w:rsidRPr="00174693">
        <w:rPr>
          <w:rFonts w:ascii="Times New Roman" w:eastAsiaTheme="minorHAnsi" w:hAnsi="Times New Roman" w:cs="Times New Roman"/>
          <w:sz w:val="24"/>
          <w:szCs w:val="24"/>
          <w:lang w:eastAsia="en-US"/>
        </w:rPr>
        <w:t>, 38(12), 723-728.</w:t>
      </w:r>
    </w:p>
    <w:p w14:paraId="139B810D" w14:textId="0FE589C0" w:rsidR="00400CA9" w:rsidRPr="00174693" w:rsidRDefault="00400CA9" w:rsidP="00400CA9">
      <w:pPr>
        <w:spacing w:after="240"/>
        <w:ind w:left="851" w:hanging="851"/>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 xml:space="preserve">Elaswarapu, R. (2007). Dignity in care for older people in hospital-measuring what matters. </w:t>
      </w:r>
      <w:r w:rsidRPr="00174693">
        <w:rPr>
          <w:rFonts w:ascii="Times New Roman" w:eastAsiaTheme="minorHAnsi" w:hAnsi="Times New Roman" w:cs="Times New Roman"/>
          <w:i/>
          <w:sz w:val="24"/>
          <w:szCs w:val="24"/>
          <w:lang w:eastAsia="en-US"/>
        </w:rPr>
        <w:t>Working with Older People</w:t>
      </w:r>
      <w:r w:rsidRPr="00174693">
        <w:rPr>
          <w:rFonts w:ascii="Times New Roman" w:eastAsiaTheme="minorHAnsi" w:hAnsi="Times New Roman" w:cs="Times New Roman"/>
          <w:sz w:val="24"/>
          <w:szCs w:val="24"/>
          <w:lang w:eastAsia="en-US"/>
        </w:rPr>
        <w:t>, 11(2), 15-19.</w:t>
      </w:r>
      <w:r w:rsidR="00EE4F80" w:rsidRPr="00174693">
        <w:rPr>
          <w:rFonts w:ascii="Times New Roman" w:eastAsiaTheme="minorHAnsi" w:hAnsi="Times New Roman" w:cs="Times New Roman"/>
          <w:sz w:val="24"/>
          <w:szCs w:val="24"/>
          <w:lang w:eastAsia="en-US"/>
        </w:rPr>
        <w:t xml:space="preserve"> </w:t>
      </w:r>
      <w:hyperlink r:id="rId27" w:history="1">
        <w:r w:rsidR="00EE4F80" w:rsidRPr="00174693">
          <w:rPr>
            <w:rFonts w:ascii="Times New Roman" w:eastAsiaTheme="minorHAnsi" w:hAnsi="Times New Roman" w:cs="Times New Roman"/>
            <w:sz w:val="24"/>
            <w:szCs w:val="24"/>
            <w:lang w:eastAsia="en-US"/>
          </w:rPr>
          <w:t>http://dx.doi.org/10.1108/13663666200700025</w:t>
        </w:r>
      </w:hyperlink>
    </w:p>
    <w:p w14:paraId="4FB29E79" w14:textId="6B634073" w:rsidR="00400CA9" w:rsidRPr="00174693" w:rsidRDefault="00400CA9" w:rsidP="00400CA9">
      <w:pPr>
        <w:autoSpaceDE w:val="0"/>
        <w:autoSpaceDN w:val="0"/>
        <w:adjustRightInd w:val="0"/>
        <w:spacing w:after="0" w:line="240" w:lineRule="auto"/>
        <w:ind w:left="851" w:hanging="851"/>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Firth-Cozens, J., &amp; Cornwell, J. (2009). The Point of Care: enabling compassionate care in acute hospital settings. The Kings Fund</w:t>
      </w:r>
      <w:r w:rsidR="00EE4F80" w:rsidRPr="00174693">
        <w:rPr>
          <w:rFonts w:ascii="Times New Roman" w:eastAsiaTheme="minorHAnsi" w:hAnsi="Times New Roman" w:cs="Times New Roman"/>
          <w:sz w:val="24"/>
          <w:szCs w:val="24"/>
          <w:lang w:eastAsia="en-US"/>
        </w:rPr>
        <w:t>, London</w:t>
      </w:r>
      <w:r w:rsidRPr="00174693">
        <w:rPr>
          <w:rFonts w:ascii="Times New Roman" w:eastAsiaTheme="minorHAnsi" w:hAnsi="Times New Roman" w:cs="Times New Roman"/>
          <w:sz w:val="24"/>
          <w:szCs w:val="24"/>
          <w:lang w:eastAsia="en-US"/>
        </w:rPr>
        <w:t>.</w:t>
      </w:r>
      <w:r w:rsidR="00EE4F80" w:rsidRPr="00174693">
        <w:t xml:space="preserve"> </w:t>
      </w:r>
      <w:hyperlink r:id="rId28" w:history="1">
        <w:r w:rsidR="00EE4F80" w:rsidRPr="00174693">
          <w:rPr>
            <w:rStyle w:val="Hyperlink"/>
            <w:rFonts w:ascii="Times New Roman" w:eastAsiaTheme="minorHAnsi" w:hAnsi="Times New Roman" w:cs="Times New Roman"/>
            <w:color w:val="auto"/>
            <w:sz w:val="24"/>
            <w:szCs w:val="24"/>
            <w:lang w:eastAsia="en-US"/>
          </w:rPr>
          <w:t>https://www.kingsfund.org.uk/sites/files/kf/field/field_publication_file/poc-enabling-compassionate-care-hospital-settings-apr09.pdf</w:t>
        </w:r>
      </w:hyperlink>
      <w:r w:rsidR="00EE4F80" w:rsidRPr="00174693">
        <w:rPr>
          <w:rFonts w:ascii="Times New Roman" w:eastAsiaTheme="minorHAnsi" w:hAnsi="Times New Roman" w:cs="Times New Roman"/>
          <w:sz w:val="24"/>
          <w:szCs w:val="24"/>
          <w:lang w:eastAsia="en-US"/>
        </w:rPr>
        <w:t xml:space="preserve">. </w:t>
      </w:r>
      <w:r w:rsidR="00D91602" w:rsidRPr="00174693">
        <w:rPr>
          <w:rFonts w:ascii="Times New Roman" w:eastAsiaTheme="minorHAnsi" w:hAnsi="Times New Roman" w:cs="Times New Roman"/>
          <w:sz w:val="24"/>
          <w:szCs w:val="24"/>
          <w:lang w:eastAsia="en-US"/>
        </w:rPr>
        <w:t>(Accessed</w:t>
      </w:r>
      <w:r w:rsidR="00EE4F80" w:rsidRPr="00174693">
        <w:rPr>
          <w:rFonts w:ascii="Times New Roman" w:eastAsiaTheme="minorHAnsi" w:hAnsi="Times New Roman" w:cs="Times New Roman"/>
          <w:sz w:val="24"/>
          <w:szCs w:val="24"/>
          <w:lang w:eastAsia="en-US"/>
        </w:rPr>
        <w:t xml:space="preserve"> 23/05/2017)</w:t>
      </w:r>
    </w:p>
    <w:p w14:paraId="12765E21" w14:textId="77777777" w:rsidR="00400CA9" w:rsidRPr="00174693" w:rsidRDefault="00400CA9" w:rsidP="00400CA9">
      <w:pPr>
        <w:autoSpaceDE w:val="0"/>
        <w:autoSpaceDN w:val="0"/>
        <w:adjustRightInd w:val="0"/>
        <w:spacing w:after="0" w:line="240" w:lineRule="auto"/>
        <w:rPr>
          <w:rFonts w:ascii="Times New Roman" w:eastAsiaTheme="minorHAnsi" w:hAnsi="Times New Roman" w:cs="Times New Roman"/>
          <w:sz w:val="24"/>
          <w:szCs w:val="24"/>
          <w:lang w:eastAsia="en-US"/>
        </w:rPr>
      </w:pPr>
    </w:p>
    <w:p w14:paraId="12B4AD68" w14:textId="77777777" w:rsidR="00400CA9" w:rsidRPr="00174693" w:rsidRDefault="00400CA9" w:rsidP="00400CA9">
      <w:pPr>
        <w:autoSpaceDE w:val="0"/>
        <w:autoSpaceDN w:val="0"/>
        <w:adjustRightInd w:val="0"/>
        <w:spacing w:after="0" w:line="240" w:lineRule="auto"/>
        <w:ind w:left="851" w:hanging="851"/>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lastRenderedPageBreak/>
        <w:t xml:space="preserve">Francis Inquiry (2013) Report of the Mid Staffordshire NHS Foundation Trust Public Inquiry </w:t>
      </w:r>
      <w:hyperlink r:id="rId29" w:history="1">
        <w:r w:rsidRPr="00174693">
          <w:rPr>
            <w:rFonts w:ascii="Times New Roman" w:eastAsiaTheme="minorHAnsi" w:hAnsi="Times New Roman" w:cs="Times New Roman"/>
            <w:sz w:val="24"/>
            <w:szCs w:val="24"/>
            <w:lang w:eastAsia="en-US"/>
          </w:rPr>
          <w:t>http://webarchive.nationalarchives.gov.uk/20150407084003/http://www.midstaffspublicinquiry.com/report</w:t>
        </w:r>
      </w:hyperlink>
      <w:r w:rsidRPr="00174693">
        <w:rPr>
          <w:rFonts w:ascii="Times New Roman" w:eastAsiaTheme="minorHAnsi" w:hAnsi="Times New Roman" w:cs="Times New Roman"/>
          <w:sz w:val="24"/>
          <w:szCs w:val="24"/>
          <w:lang w:eastAsia="en-US"/>
        </w:rPr>
        <w:t xml:space="preserve"> (accessed 15/10/2016)</w:t>
      </w:r>
    </w:p>
    <w:p w14:paraId="386D2AA6" w14:textId="77777777" w:rsidR="00400CA9" w:rsidRPr="00174693" w:rsidRDefault="00400CA9" w:rsidP="00400CA9">
      <w:pPr>
        <w:autoSpaceDE w:val="0"/>
        <w:autoSpaceDN w:val="0"/>
        <w:adjustRightInd w:val="0"/>
        <w:spacing w:after="0" w:line="240" w:lineRule="auto"/>
        <w:ind w:left="851" w:hanging="851"/>
        <w:rPr>
          <w:rFonts w:ascii="Times New Roman" w:eastAsia="Arial Unicode MS" w:hAnsi="Times New Roman" w:cs="Times New Roman"/>
          <w:sz w:val="24"/>
          <w:szCs w:val="24"/>
          <w:lang w:val="en-US"/>
        </w:rPr>
      </w:pPr>
    </w:p>
    <w:p w14:paraId="53BD2E07" w14:textId="77777777" w:rsidR="005C6B33" w:rsidRPr="00174693" w:rsidRDefault="005C6B33" w:rsidP="005C6B33">
      <w:pPr>
        <w:autoSpaceDE w:val="0"/>
        <w:autoSpaceDN w:val="0"/>
        <w:adjustRightInd w:val="0"/>
        <w:spacing w:after="0" w:line="240" w:lineRule="auto"/>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 xml:space="preserve">Gallagher, A., Li, S., Wainwright, P., Jones, I. R., &amp; Lee, D. (2008). Dignity in the care of   </w:t>
      </w:r>
    </w:p>
    <w:p w14:paraId="1B9BAFF1" w14:textId="77777777" w:rsidR="005C6B33" w:rsidRPr="00174693" w:rsidRDefault="005C6B33" w:rsidP="005C6B33">
      <w:pPr>
        <w:autoSpaceDE w:val="0"/>
        <w:autoSpaceDN w:val="0"/>
        <w:adjustRightInd w:val="0"/>
        <w:spacing w:after="0" w:line="240" w:lineRule="auto"/>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 xml:space="preserve">           older people – a review of the theoretical and empirical literature. </w:t>
      </w:r>
      <w:r w:rsidRPr="00174693">
        <w:rPr>
          <w:rFonts w:ascii="Times New Roman" w:eastAsiaTheme="minorHAnsi" w:hAnsi="Times New Roman" w:cs="Times New Roman"/>
          <w:i/>
          <w:sz w:val="24"/>
          <w:szCs w:val="24"/>
          <w:lang w:eastAsia="en-US"/>
        </w:rPr>
        <w:t>BMC Nursing</w:t>
      </w:r>
      <w:r w:rsidRPr="00174693">
        <w:rPr>
          <w:rFonts w:ascii="Times New Roman" w:eastAsiaTheme="minorHAnsi" w:hAnsi="Times New Roman" w:cs="Times New Roman"/>
          <w:sz w:val="24"/>
          <w:szCs w:val="24"/>
          <w:lang w:eastAsia="en-US"/>
        </w:rPr>
        <w:t xml:space="preserve">,  </w:t>
      </w:r>
    </w:p>
    <w:p w14:paraId="3EB96B85" w14:textId="77777777" w:rsidR="005C6B33" w:rsidRPr="00174693" w:rsidRDefault="005C6B33" w:rsidP="005C6B33">
      <w:pPr>
        <w:autoSpaceDE w:val="0"/>
        <w:autoSpaceDN w:val="0"/>
        <w:adjustRightInd w:val="0"/>
        <w:spacing w:after="0" w:line="240" w:lineRule="auto"/>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 xml:space="preserve">            7(1), 11. doi:10.1186/1472-6955-7-11</w:t>
      </w:r>
    </w:p>
    <w:p w14:paraId="6A5EA548" w14:textId="77777777" w:rsidR="005C6B33" w:rsidRPr="00174693" w:rsidRDefault="005C6B33" w:rsidP="00EE5293">
      <w:pPr>
        <w:autoSpaceDE w:val="0"/>
        <w:autoSpaceDN w:val="0"/>
        <w:adjustRightInd w:val="0"/>
        <w:spacing w:after="0" w:line="240" w:lineRule="auto"/>
        <w:ind w:left="851" w:hanging="851"/>
        <w:rPr>
          <w:rFonts w:ascii="Times New Roman" w:eastAsiaTheme="minorHAnsi" w:hAnsi="Times New Roman" w:cs="Times New Roman"/>
          <w:sz w:val="24"/>
          <w:szCs w:val="24"/>
          <w:lang w:eastAsia="en-US"/>
        </w:rPr>
      </w:pPr>
    </w:p>
    <w:p w14:paraId="609D3E2A" w14:textId="77777777" w:rsidR="00EE5293" w:rsidRPr="00174693" w:rsidRDefault="00400CA9" w:rsidP="00EE5293">
      <w:pPr>
        <w:autoSpaceDE w:val="0"/>
        <w:autoSpaceDN w:val="0"/>
        <w:adjustRightInd w:val="0"/>
        <w:spacing w:after="0" w:line="240" w:lineRule="auto"/>
        <w:ind w:left="851" w:hanging="851"/>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Goodrich, J., &amp; Cornwell, J. (2008). Seeing the person in the patient. The King’s Fund,</w:t>
      </w:r>
    </w:p>
    <w:p w14:paraId="4F0A012A" w14:textId="740274A3" w:rsidR="00400CA9" w:rsidRPr="00174693" w:rsidRDefault="00400CA9" w:rsidP="00EE5293">
      <w:pPr>
        <w:autoSpaceDE w:val="0"/>
        <w:autoSpaceDN w:val="0"/>
        <w:adjustRightInd w:val="0"/>
        <w:spacing w:after="0" w:line="240" w:lineRule="auto"/>
        <w:ind w:left="851" w:hanging="851"/>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 xml:space="preserve"> </w:t>
      </w:r>
      <w:r w:rsidR="00EE5293" w:rsidRPr="00174693">
        <w:rPr>
          <w:rFonts w:ascii="Times New Roman" w:eastAsiaTheme="minorHAnsi" w:hAnsi="Times New Roman" w:cs="Times New Roman"/>
          <w:sz w:val="24"/>
          <w:szCs w:val="24"/>
          <w:lang w:eastAsia="en-US"/>
        </w:rPr>
        <w:t xml:space="preserve">             </w:t>
      </w:r>
      <w:r w:rsidRPr="00174693">
        <w:rPr>
          <w:rFonts w:ascii="Times New Roman" w:eastAsiaTheme="minorHAnsi" w:hAnsi="Times New Roman" w:cs="Times New Roman"/>
          <w:sz w:val="24"/>
          <w:szCs w:val="24"/>
          <w:lang w:eastAsia="en-US"/>
        </w:rPr>
        <w:t>Lon</w:t>
      </w:r>
      <w:r w:rsidR="00EE4F80" w:rsidRPr="00174693">
        <w:rPr>
          <w:rFonts w:ascii="Times New Roman" w:eastAsiaTheme="minorHAnsi" w:hAnsi="Times New Roman" w:cs="Times New Roman"/>
          <w:sz w:val="24"/>
          <w:szCs w:val="24"/>
          <w:lang w:eastAsia="en-US"/>
        </w:rPr>
        <w:t xml:space="preserve">don. </w:t>
      </w:r>
      <w:hyperlink r:id="rId30" w:history="1">
        <w:r w:rsidR="00EE4F80" w:rsidRPr="00174693">
          <w:rPr>
            <w:rFonts w:ascii="Times New Roman" w:eastAsiaTheme="minorHAnsi" w:hAnsi="Times New Roman" w:cs="Times New Roman"/>
            <w:sz w:val="24"/>
            <w:szCs w:val="24"/>
            <w:lang w:eastAsia="en-US"/>
          </w:rPr>
          <w:t>https://www.kingsfund.org.uk/sites/files/kf/Seeing-the-person-in-the-patient-The-Point-of-Care-review-paper-Goodrich-Cornwell-Kings-Fund-December-2008.pdf</w:t>
        </w:r>
      </w:hyperlink>
      <w:r w:rsidR="00EE4F80" w:rsidRPr="00174693">
        <w:rPr>
          <w:rFonts w:ascii="Times New Roman" w:eastAsiaTheme="minorHAnsi" w:hAnsi="Times New Roman" w:cs="Times New Roman"/>
          <w:sz w:val="24"/>
          <w:szCs w:val="24"/>
          <w:lang w:eastAsia="en-US"/>
        </w:rPr>
        <w:t xml:space="preserve"> (Accessed 23/05/2017)</w:t>
      </w:r>
    </w:p>
    <w:p w14:paraId="4DDB8073" w14:textId="77777777" w:rsidR="00400CA9" w:rsidRPr="00174693" w:rsidRDefault="00400CA9" w:rsidP="00400CA9">
      <w:pPr>
        <w:autoSpaceDE w:val="0"/>
        <w:autoSpaceDN w:val="0"/>
        <w:adjustRightInd w:val="0"/>
        <w:spacing w:after="0" w:line="240" w:lineRule="auto"/>
        <w:rPr>
          <w:rFonts w:ascii="Times New Roman" w:hAnsi="Times New Roman" w:cs="Times New Roman"/>
          <w:sz w:val="24"/>
          <w:szCs w:val="24"/>
        </w:rPr>
      </w:pPr>
    </w:p>
    <w:p w14:paraId="6A35BA03" w14:textId="77777777" w:rsidR="008B2440" w:rsidRPr="00174693" w:rsidRDefault="008B2440" w:rsidP="008B2440">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 xml:space="preserve">Hall, E. O.C. and Høy, B. (2012). Re-establishing dignity: nurses’ experiences of caring for older hospital patients. </w:t>
      </w:r>
      <w:r w:rsidRPr="00174693">
        <w:rPr>
          <w:rFonts w:ascii="Times New Roman" w:eastAsiaTheme="minorHAnsi" w:hAnsi="Times New Roman" w:cs="Times New Roman"/>
          <w:i/>
          <w:sz w:val="24"/>
          <w:szCs w:val="24"/>
          <w:lang w:eastAsia="en-US"/>
        </w:rPr>
        <w:t>Scandinavian Journal of Caring Sciences</w:t>
      </w:r>
      <w:r w:rsidRPr="00174693">
        <w:rPr>
          <w:rFonts w:ascii="Times New Roman" w:eastAsiaTheme="minorHAnsi" w:hAnsi="Times New Roman" w:cs="Times New Roman"/>
          <w:sz w:val="24"/>
          <w:szCs w:val="24"/>
          <w:lang w:eastAsia="en-US"/>
        </w:rPr>
        <w:t>, 26: 287–294. doi:10.1111/j.1471-6712.2011.00931.x</w:t>
      </w:r>
    </w:p>
    <w:p w14:paraId="4E546C76" w14:textId="77777777" w:rsidR="008B2440" w:rsidRPr="00174693" w:rsidRDefault="008B2440" w:rsidP="008B2440">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p>
    <w:p w14:paraId="772669B3" w14:textId="77777777" w:rsidR="00400CA9" w:rsidRPr="00174693" w:rsidRDefault="00400CA9" w:rsidP="00400CA9">
      <w:pPr>
        <w:autoSpaceDE w:val="0"/>
        <w:autoSpaceDN w:val="0"/>
        <w:adjustRightInd w:val="0"/>
        <w:spacing w:after="0" w:line="240" w:lineRule="auto"/>
        <w:ind w:left="851" w:hanging="851"/>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 xml:space="preserve">Health Service Ombudsman. (2011). </w:t>
      </w:r>
      <w:r w:rsidRPr="00174693">
        <w:rPr>
          <w:rFonts w:ascii="Times New Roman" w:eastAsiaTheme="minorHAnsi" w:hAnsi="Times New Roman" w:cs="Times New Roman"/>
          <w:i/>
          <w:sz w:val="24"/>
          <w:szCs w:val="24"/>
          <w:lang w:eastAsia="en-US"/>
        </w:rPr>
        <w:t>Care and compassion? Report of the Health Service Ombudsman on ten investigations into NHS care of older people</w:t>
      </w:r>
      <w:r w:rsidRPr="00174693">
        <w:rPr>
          <w:rFonts w:ascii="Times New Roman" w:eastAsiaTheme="minorHAnsi" w:hAnsi="Times New Roman" w:cs="Times New Roman"/>
          <w:sz w:val="24"/>
          <w:szCs w:val="24"/>
          <w:lang w:eastAsia="en-US"/>
        </w:rPr>
        <w:t xml:space="preserve">. Available from:  </w:t>
      </w:r>
      <w:hyperlink r:id="rId31" w:history="1">
        <w:r w:rsidRPr="00174693">
          <w:rPr>
            <w:rFonts w:ascii="Times New Roman" w:eastAsiaTheme="minorHAnsi" w:hAnsi="Times New Roman" w:cs="Times New Roman"/>
            <w:sz w:val="24"/>
            <w:szCs w:val="24"/>
            <w:lang w:eastAsia="en-US"/>
          </w:rPr>
          <w:t>h</w:t>
        </w:r>
      </w:hyperlink>
      <w:hyperlink r:id="rId32" w:history="1">
        <w:r w:rsidRPr="00174693">
          <w:rPr>
            <w:rFonts w:ascii="Times New Roman" w:eastAsiaTheme="minorHAnsi" w:hAnsi="Times New Roman" w:cs="Times New Roman"/>
            <w:sz w:val="24"/>
            <w:szCs w:val="24"/>
            <w:lang w:eastAsia="en-US"/>
          </w:rPr>
          <w:t>ttp://www.ombudsman.org.uk/care-and-compassion/home</w:t>
        </w:r>
      </w:hyperlink>
      <w:r w:rsidRPr="00174693">
        <w:rPr>
          <w:rFonts w:ascii="Times New Roman" w:eastAsiaTheme="minorHAnsi" w:hAnsi="Times New Roman" w:cs="Times New Roman"/>
          <w:sz w:val="24"/>
          <w:szCs w:val="24"/>
          <w:lang w:eastAsia="en-US"/>
        </w:rPr>
        <w:t xml:space="preserve">  (Accessed 15/10/2016)</w:t>
      </w:r>
    </w:p>
    <w:p w14:paraId="17B1F1DD" w14:textId="77777777" w:rsidR="00400CA9" w:rsidRPr="00174693" w:rsidRDefault="00400CA9" w:rsidP="00400CA9">
      <w:pPr>
        <w:autoSpaceDE w:val="0"/>
        <w:autoSpaceDN w:val="0"/>
        <w:adjustRightInd w:val="0"/>
        <w:spacing w:after="0" w:line="240" w:lineRule="auto"/>
        <w:rPr>
          <w:rFonts w:ascii="Times New Roman" w:hAnsi="Times New Roman" w:cs="Times New Roman"/>
          <w:sz w:val="24"/>
          <w:szCs w:val="24"/>
        </w:rPr>
      </w:pPr>
    </w:p>
    <w:p w14:paraId="20986C40" w14:textId="77777777" w:rsidR="00400CA9" w:rsidRPr="00174693" w:rsidRDefault="00400CA9" w:rsidP="00400CA9">
      <w:pPr>
        <w:autoSpaceDE w:val="0"/>
        <w:autoSpaceDN w:val="0"/>
        <w:adjustRightInd w:val="0"/>
        <w:spacing w:after="0" w:line="240" w:lineRule="auto"/>
        <w:ind w:left="851" w:hanging="851"/>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Healthcare Improvement Scotland &amp; Healthcare Environment Inspectorate. (2012). Improving Care for Older People in Acute Hospitals: Observation recording guidance for inspectors Healthcare Environment Inspectorate, Edinburgh.</w:t>
      </w:r>
    </w:p>
    <w:p w14:paraId="127D993C" w14:textId="77777777" w:rsidR="00400CA9" w:rsidRPr="00174693" w:rsidRDefault="00400CA9" w:rsidP="00400CA9">
      <w:pPr>
        <w:autoSpaceDE w:val="0"/>
        <w:autoSpaceDN w:val="0"/>
        <w:adjustRightInd w:val="0"/>
        <w:spacing w:after="0" w:line="240" w:lineRule="auto"/>
        <w:ind w:left="851" w:hanging="851"/>
        <w:rPr>
          <w:rFonts w:ascii="Times New Roman" w:eastAsiaTheme="minorHAnsi" w:hAnsi="Times New Roman" w:cs="Times New Roman"/>
          <w:sz w:val="24"/>
          <w:szCs w:val="24"/>
          <w:lang w:eastAsia="en-US"/>
        </w:rPr>
      </w:pPr>
    </w:p>
    <w:p w14:paraId="48FDA648" w14:textId="77777777" w:rsidR="00B1076C" w:rsidRPr="00174693" w:rsidRDefault="00B1076C" w:rsidP="00B1076C">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 xml:space="preserve">Ho, A. H. Y., Chan, C. L. W., Leung, P. P. Y., Chochinov, H. M., Neimeyer, R. A., Pang, S. M. C., &amp; Tse, D. M. W. (2013). Living and dying with dignity in Chinese society: perspectives of older palliative care patients in Hong Kong. </w:t>
      </w:r>
      <w:r w:rsidRPr="00174693">
        <w:rPr>
          <w:rFonts w:ascii="Times New Roman" w:eastAsiaTheme="minorHAnsi" w:hAnsi="Times New Roman" w:cs="Times New Roman"/>
          <w:i/>
          <w:sz w:val="24"/>
          <w:szCs w:val="24"/>
          <w:lang w:eastAsia="en-US"/>
        </w:rPr>
        <w:t>Age and Ageing</w:t>
      </w:r>
      <w:r w:rsidRPr="00174693">
        <w:rPr>
          <w:rFonts w:ascii="Times New Roman" w:eastAsiaTheme="minorHAnsi" w:hAnsi="Times New Roman" w:cs="Times New Roman"/>
          <w:sz w:val="24"/>
          <w:szCs w:val="24"/>
          <w:lang w:eastAsia="en-US"/>
        </w:rPr>
        <w:t>, 42(4), 455-461. doi:10.1093/ageing/aft003</w:t>
      </w:r>
    </w:p>
    <w:p w14:paraId="6C43F0E1" w14:textId="77777777" w:rsidR="00C20AC4" w:rsidRPr="00174693" w:rsidRDefault="00C20AC4" w:rsidP="00400CA9">
      <w:pPr>
        <w:tabs>
          <w:tab w:val="left" w:pos="284"/>
          <w:tab w:val="left" w:pos="709"/>
        </w:tabs>
        <w:spacing w:after="0"/>
        <w:rPr>
          <w:rFonts w:ascii="Times New Roman" w:eastAsiaTheme="minorHAnsi" w:hAnsi="Times New Roman" w:cs="Times New Roman"/>
          <w:sz w:val="24"/>
          <w:szCs w:val="24"/>
          <w:lang w:eastAsia="en-US"/>
        </w:rPr>
      </w:pPr>
    </w:p>
    <w:p w14:paraId="7C5F3AAF" w14:textId="77777777" w:rsidR="00BB39EA" w:rsidRPr="00174693" w:rsidRDefault="00BB39EA" w:rsidP="00BB39EA">
      <w:pPr>
        <w:contextualSpacing/>
        <w:rPr>
          <w:rFonts w:ascii="Times New Roman" w:hAnsi="Times New Roman" w:cs="Times New Roman"/>
          <w:sz w:val="24"/>
          <w:szCs w:val="24"/>
        </w:rPr>
      </w:pPr>
      <w:r w:rsidRPr="00174693">
        <w:rPr>
          <w:rFonts w:ascii="Times New Roman" w:hAnsi="Times New Roman" w:cs="Times New Roman"/>
          <w:sz w:val="24"/>
          <w:szCs w:val="24"/>
        </w:rPr>
        <w:t>Innes, A., Kelly, F., Scerri, C., &amp; Abela, S. (2016). Living with dementia in hospital wards: a comparative study of staff perceptions of practice and observed patient experience. International journal of older people nursing, 11(2), 94-106.</w:t>
      </w:r>
    </w:p>
    <w:p w14:paraId="6C5B5358" w14:textId="77777777" w:rsidR="00BB39EA" w:rsidRPr="00174693" w:rsidRDefault="00BB39EA" w:rsidP="00400CA9">
      <w:pPr>
        <w:spacing w:after="0"/>
        <w:rPr>
          <w:rFonts w:ascii="Times New Roman" w:eastAsiaTheme="minorHAnsi" w:hAnsi="Times New Roman" w:cs="Times New Roman"/>
          <w:sz w:val="24"/>
          <w:szCs w:val="24"/>
          <w:lang w:eastAsia="en-US"/>
        </w:rPr>
      </w:pPr>
    </w:p>
    <w:p w14:paraId="5DAF0894" w14:textId="77777777" w:rsidR="00400CA9" w:rsidRPr="00174693" w:rsidRDefault="00400CA9" w:rsidP="00400CA9">
      <w:pPr>
        <w:spacing w:after="0"/>
        <w:rPr>
          <w:rFonts w:ascii="Times New Roman" w:eastAsiaTheme="minorHAnsi" w:hAnsi="Times New Roman" w:cs="Times New Roman"/>
          <w:i/>
          <w:sz w:val="24"/>
          <w:szCs w:val="24"/>
          <w:lang w:eastAsia="en-US"/>
        </w:rPr>
      </w:pPr>
      <w:r w:rsidRPr="00174693">
        <w:rPr>
          <w:rFonts w:ascii="Times New Roman" w:eastAsiaTheme="minorHAnsi" w:hAnsi="Times New Roman" w:cs="Times New Roman"/>
          <w:sz w:val="24"/>
          <w:szCs w:val="24"/>
          <w:lang w:eastAsia="en-US"/>
        </w:rPr>
        <w:t xml:space="preserve">Jacelon, C. S. (2003). The dignity of elders in an acute care hospital. </w:t>
      </w:r>
      <w:r w:rsidRPr="00174693">
        <w:rPr>
          <w:rFonts w:ascii="Times New Roman" w:eastAsiaTheme="minorHAnsi" w:hAnsi="Times New Roman" w:cs="Times New Roman"/>
          <w:i/>
          <w:sz w:val="24"/>
          <w:szCs w:val="24"/>
          <w:lang w:eastAsia="en-US"/>
        </w:rPr>
        <w:t xml:space="preserve">Qualitative Health  </w:t>
      </w:r>
    </w:p>
    <w:p w14:paraId="5198D517" w14:textId="6DFB584D" w:rsidR="00400CA9" w:rsidRPr="00174693" w:rsidRDefault="00400CA9" w:rsidP="00400CA9">
      <w:pPr>
        <w:spacing w:after="0"/>
        <w:rPr>
          <w:rFonts w:ascii="Times New Roman" w:eastAsiaTheme="minorHAnsi" w:hAnsi="Times New Roman" w:cs="Times New Roman"/>
          <w:sz w:val="24"/>
          <w:szCs w:val="24"/>
          <w:lang w:eastAsia="en-US"/>
        </w:rPr>
      </w:pPr>
      <w:r w:rsidRPr="00174693">
        <w:rPr>
          <w:rFonts w:ascii="Times New Roman" w:eastAsiaTheme="minorHAnsi" w:hAnsi="Times New Roman" w:cs="Times New Roman"/>
          <w:i/>
          <w:sz w:val="24"/>
          <w:szCs w:val="24"/>
          <w:lang w:eastAsia="en-US"/>
        </w:rPr>
        <w:t xml:space="preserve">            Research</w:t>
      </w:r>
      <w:r w:rsidRPr="00174693">
        <w:rPr>
          <w:rFonts w:ascii="Times New Roman" w:eastAsiaTheme="minorHAnsi" w:hAnsi="Times New Roman" w:cs="Times New Roman"/>
          <w:sz w:val="24"/>
          <w:szCs w:val="24"/>
          <w:lang w:eastAsia="en-US"/>
        </w:rPr>
        <w:t>, 13(4), 543-556.</w:t>
      </w:r>
    </w:p>
    <w:p w14:paraId="08CB0B3B" w14:textId="77777777" w:rsidR="006429E4" w:rsidRPr="00174693" w:rsidRDefault="006429E4" w:rsidP="00400CA9">
      <w:pPr>
        <w:spacing w:after="0"/>
        <w:rPr>
          <w:rFonts w:ascii="Times New Roman" w:eastAsiaTheme="minorHAnsi" w:hAnsi="Times New Roman" w:cs="Times New Roman"/>
          <w:sz w:val="24"/>
          <w:szCs w:val="24"/>
          <w:lang w:eastAsia="en-US"/>
        </w:rPr>
      </w:pPr>
    </w:p>
    <w:p w14:paraId="275A2935" w14:textId="77777777" w:rsidR="006429E4" w:rsidRPr="00174693" w:rsidRDefault="006429E4" w:rsidP="006429E4">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 xml:space="preserve">Jacelon, C. S., &amp; Choi, J. (2014). Evaluating the psychometric properties of the Jacelon Attributed Dignity Scale. </w:t>
      </w:r>
      <w:r w:rsidRPr="00174693">
        <w:rPr>
          <w:rFonts w:ascii="Times New Roman" w:eastAsiaTheme="minorHAnsi" w:hAnsi="Times New Roman" w:cs="Times New Roman"/>
          <w:i/>
          <w:sz w:val="24"/>
          <w:szCs w:val="24"/>
          <w:lang w:eastAsia="en-US"/>
        </w:rPr>
        <w:t>Journal of Advanced Nursing</w:t>
      </w:r>
      <w:r w:rsidRPr="00174693">
        <w:rPr>
          <w:rFonts w:ascii="Times New Roman" w:eastAsiaTheme="minorHAnsi" w:hAnsi="Times New Roman" w:cs="Times New Roman"/>
          <w:sz w:val="24"/>
          <w:szCs w:val="24"/>
          <w:lang w:eastAsia="en-US"/>
        </w:rPr>
        <w:t>, 70(9), 2149-2161. doi:10.1111/jan.12372</w:t>
      </w:r>
    </w:p>
    <w:p w14:paraId="6F33B68F" w14:textId="77777777" w:rsidR="00400CA9" w:rsidRPr="00174693" w:rsidRDefault="00400CA9"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p>
    <w:p w14:paraId="2DEF78AC" w14:textId="77777777" w:rsidR="00400CA9" w:rsidRPr="00174693" w:rsidRDefault="00400CA9"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 xml:space="preserve">Jacobson, N. (2007). Dignity and health: A review. </w:t>
      </w:r>
      <w:r w:rsidRPr="00174693">
        <w:rPr>
          <w:rFonts w:ascii="Times New Roman" w:eastAsiaTheme="minorHAnsi" w:hAnsi="Times New Roman" w:cs="Times New Roman"/>
          <w:i/>
          <w:iCs/>
          <w:sz w:val="24"/>
          <w:szCs w:val="24"/>
          <w:lang w:eastAsia="en-US"/>
        </w:rPr>
        <w:t>Social Science &amp; Medicine, 64</w:t>
      </w:r>
      <w:r w:rsidRPr="00174693">
        <w:rPr>
          <w:rFonts w:ascii="Times New Roman" w:eastAsiaTheme="minorHAnsi" w:hAnsi="Times New Roman" w:cs="Times New Roman"/>
          <w:sz w:val="24"/>
          <w:szCs w:val="24"/>
          <w:lang w:eastAsia="en-US"/>
        </w:rPr>
        <w:t>(2), 292-302. doi:https://doi.org/10.1016/j.socscimed.2006.08.039</w:t>
      </w:r>
    </w:p>
    <w:p w14:paraId="56F5278A" w14:textId="77777777" w:rsidR="00400CA9" w:rsidRPr="00174693" w:rsidRDefault="00400CA9" w:rsidP="00400CA9">
      <w:pPr>
        <w:spacing w:line="240" w:lineRule="auto"/>
        <w:rPr>
          <w:rFonts w:ascii="Times New Roman" w:hAnsi="Times New Roman" w:cs="Times New Roman"/>
          <w:sz w:val="24"/>
          <w:szCs w:val="24"/>
        </w:rPr>
      </w:pPr>
    </w:p>
    <w:p w14:paraId="15FAB6CC" w14:textId="7A63AE6C" w:rsidR="00400CA9" w:rsidRPr="00174693" w:rsidRDefault="00400CA9"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 xml:space="preserve">Jurgens, F. J., Clissett, P., Gladman, J. R., &amp; Harwood, R. H. (2012). Why are family carers of people with dementia dissatisfied with general hospital care? A qualitative study. </w:t>
      </w:r>
      <w:r w:rsidRPr="00174693">
        <w:rPr>
          <w:rFonts w:ascii="Times New Roman" w:eastAsiaTheme="minorHAnsi" w:hAnsi="Times New Roman" w:cs="Times New Roman"/>
          <w:i/>
          <w:sz w:val="24"/>
          <w:szCs w:val="24"/>
          <w:lang w:eastAsia="en-US"/>
        </w:rPr>
        <w:t>BMC geriatrics</w:t>
      </w:r>
      <w:r w:rsidR="00EE5293" w:rsidRPr="00174693">
        <w:rPr>
          <w:rFonts w:ascii="Times New Roman" w:eastAsiaTheme="minorHAnsi" w:hAnsi="Times New Roman" w:cs="Times New Roman"/>
          <w:sz w:val="24"/>
          <w:szCs w:val="24"/>
          <w:lang w:eastAsia="en-US"/>
        </w:rPr>
        <w:t>, 12(1), 5</w:t>
      </w:r>
      <w:r w:rsidRPr="00174693">
        <w:rPr>
          <w:rFonts w:ascii="Times New Roman" w:eastAsiaTheme="minorHAnsi" w:hAnsi="Times New Roman" w:cs="Times New Roman"/>
          <w:sz w:val="24"/>
          <w:szCs w:val="24"/>
          <w:lang w:eastAsia="en-US"/>
        </w:rPr>
        <w:t>.</w:t>
      </w:r>
    </w:p>
    <w:p w14:paraId="4A336C43" w14:textId="77777777" w:rsidR="00386A75" w:rsidRPr="00174693" w:rsidRDefault="00386A75" w:rsidP="00400CA9">
      <w:pPr>
        <w:autoSpaceDE w:val="0"/>
        <w:autoSpaceDN w:val="0"/>
        <w:adjustRightInd w:val="0"/>
        <w:spacing w:after="0" w:line="240" w:lineRule="auto"/>
        <w:ind w:left="426" w:hanging="426"/>
        <w:rPr>
          <w:rFonts w:ascii="Times New Roman" w:eastAsiaTheme="minorHAnsi" w:hAnsi="Times New Roman" w:cs="Times New Roman"/>
          <w:sz w:val="24"/>
          <w:szCs w:val="24"/>
          <w:lang w:eastAsia="en-US"/>
        </w:rPr>
      </w:pPr>
    </w:p>
    <w:p w14:paraId="77543CCD" w14:textId="2C3308F5" w:rsidR="00400CA9" w:rsidRPr="00174693" w:rsidRDefault="00400CA9" w:rsidP="00400CA9">
      <w:pPr>
        <w:autoSpaceDE w:val="0"/>
        <w:autoSpaceDN w:val="0"/>
        <w:adjustRightInd w:val="0"/>
        <w:spacing w:after="0" w:line="240" w:lineRule="auto"/>
        <w:ind w:left="426" w:hanging="426"/>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lastRenderedPageBreak/>
        <w:t xml:space="preserve">Kinnear, D., Williams, V., &amp; Victor, C. (2014). The meaning of dignified care: an exploration of health and social care professionals’ perspectives working with older people. </w:t>
      </w:r>
      <w:r w:rsidRPr="00174693">
        <w:rPr>
          <w:rFonts w:ascii="Times New Roman" w:eastAsiaTheme="minorHAnsi" w:hAnsi="Times New Roman" w:cs="Times New Roman"/>
          <w:i/>
          <w:sz w:val="24"/>
          <w:szCs w:val="24"/>
          <w:lang w:eastAsia="en-US"/>
        </w:rPr>
        <w:t>BMC research notes</w:t>
      </w:r>
      <w:r w:rsidRPr="00174693">
        <w:rPr>
          <w:rFonts w:ascii="Times New Roman" w:eastAsiaTheme="minorHAnsi" w:hAnsi="Times New Roman" w:cs="Times New Roman"/>
          <w:sz w:val="24"/>
          <w:szCs w:val="24"/>
          <w:lang w:eastAsia="en-US"/>
        </w:rPr>
        <w:t>, 7(1), 854.</w:t>
      </w:r>
      <w:r w:rsidR="00EE5293" w:rsidRPr="00174693">
        <w:rPr>
          <w:rFonts w:ascii="Times New Roman" w:eastAsiaTheme="minorHAnsi" w:hAnsi="Times New Roman" w:cs="Times New Roman"/>
          <w:sz w:val="24"/>
          <w:szCs w:val="24"/>
          <w:lang w:eastAsia="en-US"/>
        </w:rPr>
        <w:t xml:space="preserve"> DOI: 10.1186/1756-0500-7-854</w:t>
      </w:r>
    </w:p>
    <w:p w14:paraId="75AD82CC" w14:textId="77777777" w:rsidR="00400CA9" w:rsidRPr="00174693" w:rsidRDefault="00400CA9" w:rsidP="00400CA9">
      <w:pPr>
        <w:rPr>
          <w:rFonts w:ascii="Times New Roman" w:eastAsiaTheme="minorHAnsi" w:hAnsi="Times New Roman" w:cs="Times New Roman"/>
          <w:sz w:val="24"/>
          <w:szCs w:val="24"/>
          <w:lang w:eastAsia="en-US"/>
        </w:rPr>
      </w:pPr>
    </w:p>
    <w:p w14:paraId="7A67CDC8" w14:textId="77777777" w:rsidR="0045339E" w:rsidRPr="00174693" w:rsidRDefault="0045339E" w:rsidP="0045339E">
      <w:pPr>
        <w:autoSpaceDE w:val="0"/>
        <w:autoSpaceDN w:val="0"/>
        <w:adjustRightInd w:val="0"/>
        <w:spacing w:after="0" w:line="240" w:lineRule="auto"/>
        <w:rPr>
          <w:rFonts w:ascii="Times New Roman" w:eastAsiaTheme="minorHAnsi" w:hAnsi="Times New Roman" w:cs="Times New Roman"/>
          <w:i/>
          <w:sz w:val="24"/>
          <w:szCs w:val="24"/>
          <w:lang w:eastAsia="en-US"/>
        </w:rPr>
      </w:pPr>
      <w:r w:rsidRPr="00174693">
        <w:rPr>
          <w:rFonts w:ascii="Times New Roman" w:eastAsiaTheme="minorHAnsi" w:hAnsi="Times New Roman" w:cs="Times New Roman"/>
          <w:sz w:val="24"/>
          <w:szCs w:val="24"/>
          <w:lang w:eastAsia="en-US"/>
        </w:rPr>
        <w:t xml:space="preserve">Levenson, R. (2007). </w:t>
      </w:r>
      <w:r w:rsidRPr="00174693">
        <w:rPr>
          <w:rFonts w:ascii="Times New Roman" w:eastAsiaTheme="minorHAnsi" w:hAnsi="Times New Roman" w:cs="Times New Roman"/>
          <w:i/>
          <w:sz w:val="24"/>
          <w:szCs w:val="24"/>
          <w:lang w:eastAsia="en-US"/>
        </w:rPr>
        <w:t>The Challenge of Dignity in Care</w:t>
      </w:r>
      <w:r w:rsidRPr="00174693">
        <w:rPr>
          <w:rFonts w:ascii="Times New Roman" w:eastAsiaTheme="minorHAnsi" w:hAnsi="Times New Roman" w:cs="Times New Roman"/>
          <w:sz w:val="24"/>
          <w:szCs w:val="24"/>
          <w:lang w:eastAsia="en-US"/>
        </w:rPr>
        <w:t xml:space="preserve">. </w:t>
      </w:r>
      <w:r w:rsidRPr="00174693">
        <w:rPr>
          <w:rFonts w:ascii="Times New Roman" w:eastAsiaTheme="minorHAnsi" w:hAnsi="Times New Roman" w:cs="Times New Roman"/>
          <w:i/>
          <w:sz w:val="24"/>
          <w:szCs w:val="24"/>
          <w:lang w:eastAsia="en-US"/>
        </w:rPr>
        <w:t>Upholding the rights of</w:t>
      </w:r>
    </w:p>
    <w:p w14:paraId="0943B2E3" w14:textId="2A37B9BA" w:rsidR="00400CA9" w:rsidRPr="00174693" w:rsidRDefault="0045339E" w:rsidP="00DF5068">
      <w:pPr>
        <w:autoSpaceDE w:val="0"/>
        <w:autoSpaceDN w:val="0"/>
        <w:adjustRightInd w:val="0"/>
        <w:spacing w:after="0" w:line="240" w:lineRule="auto"/>
        <w:ind w:left="426" w:hanging="426"/>
        <w:rPr>
          <w:rFonts w:ascii="UniversLT-Condensed" w:hAnsi="UniversLT-Condensed" w:cs="UniversLT-Condensed"/>
        </w:rPr>
      </w:pPr>
      <w:r w:rsidRPr="00174693">
        <w:rPr>
          <w:rFonts w:ascii="Times New Roman" w:eastAsiaTheme="minorHAnsi" w:hAnsi="Times New Roman" w:cs="Times New Roman"/>
          <w:i/>
          <w:sz w:val="24"/>
          <w:szCs w:val="24"/>
          <w:lang w:eastAsia="en-US"/>
        </w:rPr>
        <w:t xml:space="preserve">             the individual. </w:t>
      </w:r>
      <w:r w:rsidRPr="00174693">
        <w:rPr>
          <w:rFonts w:ascii="Times New Roman" w:eastAsiaTheme="minorHAnsi" w:hAnsi="Times New Roman" w:cs="Times New Roman"/>
          <w:sz w:val="24"/>
          <w:szCs w:val="24"/>
          <w:lang w:eastAsia="en-US"/>
        </w:rPr>
        <w:t>London: Help the Aged</w:t>
      </w:r>
      <w:r w:rsidRPr="00174693">
        <w:rPr>
          <w:rFonts w:ascii="UniversLT-Condensed" w:hAnsi="UniversLT-Condensed" w:cs="UniversLT-Condensed"/>
        </w:rPr>
        <w:t xml:space="preserve"> </w:t>
      </w:r>
    </w:p>
    <w:p w14:paraId="406A46D6" w14:textId="77777777" w:rsidR="0045339E" w:rsidRPr="00174693" w:rsidRDefault="0045339E" w:rsidP="0045339E">
      <w:pPr>
        <w:autoSpaceDE w:val="0"/>
        <w:autoSpaceDN w:val="0"/>
        <w:adjustRightInd w:val="0"/>
        <w:spacing w:after="0" w:line="240" w:lineRule="auto"/>
        <w:rPr>
          <w:rFonts w:ascii="Times New Roman" w:hAnsi="Times New Roman" w:cs="Times New Roman"/>
          <w:sz w:val="24"/>
          <w:szCs w:val="24"/>
        </w:rPr>
      </w:pPr>
    </w:p>
    <w:p w14:paraId="053258CE" w14:textId="77777777" w:rsidR="00400CA9" w:rsidRPr="00174693" w:rsidRDefault="00400CA9"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 xml:space="preserve">Maben, J., Latter, S., &amp; Clark, J. M. (2007). The sustainability of ideals, values and the nursing mandate: evidence from a longitudinal qualitative study. </w:t>
      </w:r>
      <w:r w:rsidRPr="00174693">
        <w:rPr>
          <w:rFonts w:ascii="Times New Roman" w:eastAsiaTheme="minorHAnsi" w:hAnsi="Times New Roman" w:cs="Times New Roman"/>
          <w:i/>
          <w:iCs/>
          <w:sz w:val="24"/>
          <w:szCs w:val="24"/>
          <w:lang w:eastAsia="en-US"/>
        </w:rPr>
        <w:t>Nursing Inquiry, 14</w:t>
      </w:r>
      <w:r w:rsidRPr="00174693">
        <w:rPr>
          <w:rFonts w:ascii="Times New Roman" w:eastAsiaTheme="minorHAnsi" w:hAnsi="Times New Roman" w:cs="Times New Roman"/>
          <w:sz w:val="24"/>
          <w:szCs w:val="24"/>
          <w:lang w:eastAsia="en-US"/>
        </w:rPr>
        <w:t>(2), 99-113. doi:10.1111/j.1440-1800.2007.00357.x</w:t>
      </w:r>
    </w:p>
    <w:p w14:paraId="77857BFF" w14:textId="77777777" w:rsidR="00400CA9" w:rsidRPr="00174693" w:rsidRDefault="00400CA9" w:rsidP="00400CA9">
      <w:pPr>
        <w:autoSpaceDE w:val="0"/>
        <w:autoSpaceDN w:val="0"/>
        <w:adjustRightInd w:val="0"/>
        <w:spacing w:after="0" w:line="240" w:lineRule="auto"/>
        <w:rPr>
          <w:rFonts w:ascii="Times New Roman" w:hAnsi="Times New Roman" w:cs="Times New Roman"/>
          <w:sz w:val="24"/>
          <w:szCs w:val="24"/>
        </w:rPr>
      </w:pPr>
    </w:p>
    <w:p w14:paraId="56F2E96F" w14:textId="77777777" w:rsidR="00400CA9" w:rsidRPr="00174693" w:rsidRDefault="00400CA9" w:rsidP="00400CA9">
      <w:pPr>
        <w:autoSpaceDE w:val="0"/>
        <w:autoSpaceDN w:val="0"/>
        <w:adjustRightInd w:val="0"/>
        <w:spacing w:after="0" w:line="240" w:lineRule="auto"/>
        <w:rPr>
          <w:rFonts w:ascii="Times New Roman" w:hAnsi="Times New Roman" w:cs="Times New Roman"/>
          <w:sz w:val="24"/>
          <w:szCs w:val="24"/>
        </w:rPr>
      </w:pPr>
    </w:p>
    <w:p w14:paraId="3FF234A5" w14:textId="77777777" w:rsidR="00400CA9" w:rsidRPr="00174693" w:rsidRDefault="00400CA9"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 xml:space="preserve">Maben, J., Peccei, R., Adams, M., Robert, G., Richardson, A., Murrells, T., &amp; Morrow, E. (2012). Exploring the relationship between patients’ experiences of care and the influence of staff motivation, affect and wellbeing. Final report. Southampton: NIHR Service Delivery and Organization Programme, Southampton. </w:t>
      </w:r>
      <w:hyperlink r:id="rId33" w:history="1">
        <w:r w:rsidRPr="00174693">
          <w:rPr>
            <w:rFonts w:ascii="Times New Roman" w:eastAsiaTheme="minorHAnsi" w:hAnsi="Times New Roman" w:cs="Times New Roman"/>
            <w:sz w:val="24"/>
            <w:szCs w:val="24"/>
            <w:lang w:eastAsia="en-US"/>
          </w:rPr>
          <w:t>http://www.netscc.ac.uk/netscc/hsdr/files/project/SDO_A1_08-1819-213_V01.pdf</w:t>
        </w:r>
      </w:hyperlink>
      <w:r w:rsidRPr="00174693">
        <w:rPr>
          <w:rFonts w:ascii="Times New Roman" w:eastAsiaTheme="minorHAnsi" w:hAnsi="Times New Roman" w:cs="Times New Roman"/>
          <w:sz w:val="24"/>
          <w:szCs w:val="24"/>
          <w:lang w:eastAsia="en-US"/>
        </w:rPr>
        <w:t xml:space="preserve"> . (Accessed 01/09/2016)</w:t>
      </w:r>
    </w:p>
    <w:p w14:paraId="49DA784E" w14:textId="77777777" w:rsidR="00400CA9" w:rsidRPr="00174693" w:rsidRDefault="00400CA9" w:rsidP="00400CA9">
      <w:pPr>
        <w:autoSpaceDE w:val="0"/>
        <w:autoSpaceDN w:val="0"/>
        <w:adjustRightInd w:val="0"/>
        <w:spacing w:after="0" w:line="240" w:lineRule="auto"/>
        <w:rPr>
          <w:rFonts w:ascii="Times New Roman" w:hAnsi="Times New Roman" w:cs="Times New Roman"/>
          <w:sz w:val="24"/>
          <w:szCs w:val="24"/>
        </w:rPr>
      </w:pPr>
    </w:p>
    <w:p w14:paraId="5D46246C" w14:textId="77777777" w:rsidR="00400CA9" w:rsidRPr="00174693" w:rsidRDefault="00400CA9"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 xml:space="preserve">Magee, H., Parsons, S., &amp; Askham, J. (2008). Measuring dignity for older people: a research report for Help the Aged. </w:t>
      </w:r>
      <w:hyperlink r:id="rId34" w:history="1">
        <w:r w:rsidRPr="00174693">
          <w:rPr>
            <w:rFonts w:ascii="Times New Roman" w:eastAsiaTheme="minorHAnsi" w:hAnsi="Times New Roman" w:cs="Times New Roman"/>
            <w:sz w:val="24"/>
            <w:szCs w:val="24"/>
            <w:lang w:eastAsia="en-US"/>
          </w:rPr>
          <w:t>http://www.ageuk.org.uk/documents/en-gb/for-professionals/research/measuring%20dignity%20in%20care%20(2008)_pro.pdf?dtrk=true</w:t>
        </w:r>
      </w:hyperlink>
      <w:r w:rsidRPr="00174693">
        <w:rPr>
          <w:rFonts w:ascii="Times New Roman" w:eastAsiaTheme="minorHAnsi" w:hAnsi="Times New Roman" w:cs="Times New Roman"/>
          <w:sz w:val="24"/>
          <w:szCs w:val="24"/>
          <w:lang w:eastAsia="en-US"/>
        </w:rPr>
        <w:t xml:space="preserve"> (accessed 02/05/2017)</w:t>
      </w:r>
    </w:p>
    <w:p w14:paraId="66F02623" w14:textId="77777777" w:rsidR="00400CA9" w:rsidRPr="00174693" w:rsidRDefault="00400CA9"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p>
    <w:p w14:paraId="594F8D81" w14:textId="74F78AB4" w:rsidR="00400CA9" w:rsidRPr="00174693" w:rsidRDefault="00400CA9"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 xml:space="preserve">National Health Service (NHS London). (2011). London Dementia Needs Assessment 2011:  Planning dementia services and delivering QIPP for London clusters. 2011. </w:t>
      </w:r>
      <w:hyperlink r:id="rId35" w:history="1">
        <w:r w:rsidRPr="00174693">
          <w:rPr>
            <w:rFonts w:ascii="Times New Roman" w:eastAsiaTheme="minorHAnsi" w:hAnsi="Times New Roman" w:cs="Times New Roman"/>
            <w:sz w:val="24"/>
            <w:szCs w:val="24"/>
            <w:lang w:eastAsia="en-US"/>
          </w:rPr>
          <w:t>http://dementiapartnerships.com/dcp_cd/dcp_docs/london-dementia-needs-assessment2.pdf</w:t>
        </w:r>
      </w:hyperlink>
      <w:r w:rsidRPr="00174693">
        <w:rPr>
          <w:rFonts w:ascii="Times New Roman" w:eastAsiaTheme="minorHAnsi" w:hAnsi="Times New Roman" w:cs="Times New Roman"/>
          <w:sz w:val="24"/>
          <w:szCs w:val="24"/>
          <w:lang w:eastAsia="en-US"/>
        </w:rPr>
        <w:t xml:space="preserve">. </w:t>
      </w:r>
      <w:r w:rsidR="00FC25CD" w:rsidRPr="00174693">
        <w:rPr>
          <w:rFonts w:ascii="Times New Roman" w:eastAsiaTheme="minorHAnsi" w:hAnsi="Times New Roman" w:cs="Times New Roman"/>
          <w:sz w:val="24"/>
          <w:szCs w:val="24"/>
          <w:lang w:eastAsia="en-US"/>
        </w:rPr>
        <w:t>(</w:t>
      </w:r>
      <w:r w:rsidRPr="00174693">
        <w:rPr>
          <w:rFonts w:ascii="Times New Roman" w:eastAsiaTheme="minorHAnsi" w:hAnsi="Times New Roman" w:cs="Times New Roman"/>
          <w:sz w:val="24"/>
          <w:szCs w:val="24"/>
          <w:lang w:eastAsia="en-US"/>
        </w:rPr>
        <w:t>Accessed 02/05/2017)</w:t>
      </w:r>
    </w:p>
    <w:p w14:paraId="5BF47BDB" w14:textId="77777777" w:rsidR="00400CA9" w:rsidRPr="00174693" w:rsidRDefault="00400CA9"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p>
    <w:p w14:paraId="4D407346" w14:textId="77777777" w:rsidR="00400CA9" w:rsidRPr="00174693" w:rsidRDefault="00400CA9"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National Health Service (NHS England) (2013) the Ward assessment - acute and community hospitals, hospices and treatment centres. Retrieved from https://nhs-digital.citizenspace.com/rocr/213-068/supporting_documents/213068%20PLACE%20PA%20form%20Acute%20and%20Community%20v1_1.pdf (Accessed 02/05/2017)</w:t>
      </w:r>
    </w:p>
    <w:p w14:paraId="3C9321CA" w14:textId="77777777" w:rsidR="00400CA9" w:rsidRPr="00174693" w:rsidRDefault="00400CA9"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p>
    <w:p w14:paraId="738428A8" w14:textId="77777777" w:rsidR="00400CA9" w:rsidRPr="00174693" w:rsidRDefault="00400CA9"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 xml:space="preserve">National Health Service (NHS England) (2015) Friends and Family Test data.  </w:t>
      </w:r>
      <w:hyperlink r:id="rId36" w:history="1">
        <w:r w:rsidRPr="00174693">
          <w:rPr>
            <w:rFonts w:ascii="Times New Roman" w:eastAsiaTheme="minorHAnsi" w:hAnsi="Times New Roman" w:cs="Times New Roman"/>
            <w:sz w:val="24"/>
            <w:szCs w:val="24"/>
            <w:lang w:eastAsia="en-US"/>
          </w:rPr>
          <w:t>https://www.england.nhs.uk/ourwork/pe/fft/friends-and-family-test-data/</w:t>
        </w:r>
      </w:hyperlink>
      <w:r w:rsidRPr="00174693">
        <w:rPr>
          <w:rFonts w:ascii="Times New Roman" w:eastAsiaTheme="minorHAnsi" w:hAnsi="Times New Roman" w:cs="Times New Roman"/>
          <w:sz w:val="24"/>
          <w:szCs w:val="24"/>
          <w:lang w:eastAsia="en-US"/>
        </w:rPr>
        <w:t xml:space="preserve"> (Accessed 02/05/2017)</w:t>
      </w:r>
    </w:p>
    <w:p w14:paraId="3018B2E9" w14:textId="77777777" w:rsidR="00400CA9" w:rsidRPr="00174693" w:rsidRDefault="00400CA9"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p>
    <w:p w14:paraId="4AEE91E2" w14:textId="77777777" w:rsidR="005C6B33" w:rsidRPr="00174693" w:rsidRDefault="005C6B33" w:rsidP="005C6B33">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 xml:space="preserve">Naylor, M., &amp; Keating, S. A. (2008). Transitional Care: Moving patients from one care setting to another. </w:t>
      </w:r>
      <w:r w:rsidRPr="00174693">
        <w:rPr>
          <w:rFonts w:ascii="Times New Roman" w:eastAsiaTheme="minorHAnsi" w:hAnsi="Times New Roman" w:cs="Times New Roman"/>
          <w:i/>
          <w:sz w:val="24"/>
          <w:szCs w:val="24"/>
          <w:lang w:eastAsia="en-US"/>
        </w:rPr>
        <w:t>The American Journal of Nursing</w:t>
      </w:r>
      <w:r w:rsidRPr="00174693">
        <w:rPr>
          <w:rFonts w:ascii="Times New Roman" w:eastAsiaTheme="minorHAnsi" w:hAnsi="Times New Roman" w:cs="Times New Roman"/>
          <w:sz w:val="24"/>
          <w:szCs w:val="24"/>
          <w:lang w:eastAsia="en-US"/>
        </w:rPr>
        <w:t xml:space="preserve">, 108(9 Suppl), 58–63. </w:t>
      </w:r>
      <w:hyperlink r:id="rId37" w:history="1">
        <w:r w:rsidRPr="00174693">
          <w:rPr>
            <w:rFonts w:ascii="Times New Roman" w:eastAsiaTheme="minorHAnsi" w:hAnsi="Times New Roman" w:cs="Times New Roman"/>
            <w:sz w:val="24"/>
            <w:szCs w:val="24"/>
            <w:lang w:eastAsia="en-US"/>
          </w:rPr>
          <w:t>http://doi.org/10.1097/01.NAJ.0000336420.34946.3a</w:t>
        </w:r>
      </w:hyperlink>
    </w:p>
    <w:p w14:paraId="3D5F6FF5" w14:textId="77777777" w:rsidR="005C6B33" w:rsidRPr="00174693" w:rsidRDefault="005C6B33"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p>
    <w:p w14:paraId="3E94747A" w14:textId="77777777" w:rsidR="00400CA9" w:rsidRPr="00174693" w:rsidRDefault="00400CA9"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 xml:space="preserve">Nordenfelt, L., &amp; Edgar, A. (2005). The four notions of dignity. </w:t>
      </w:r>
      <w:r w:rsidRPr="00174693">
        <w:rPr>
          <w:rFonts w:ascii="Times New Roman" w:eastAsiaTheme="minorHAnsi" w:hAnsi="Times New Roman" w:cs="Times New Roman"/>
          <w:i/>
          <w:iCs/>
          <w:sz w:val="24"/>
          <w:szCs w:val="24"/>
          <w:lang w:eastAsia="en-US"/>
        </w:rPr>
        <w:t>Quality in Ageing and Older Adults, 6</w:t>
      </w:r>
      <w:r w:rsidRPr="00174693">
        <w:rPr>
          <w:rFonts w:ascii="Times New Roman" w:eastAsiaTheme="minorHAnsi" w:hAnsi="Times New Roman" w:cs="Times New Roman"/>
          <w:sz w:val="24"/>
          <w:szCs w:val="24"/>
          <w:lang w:eastAsia="en-US"/>
        </w:rPr>
        <w:t>(1), 17-21.</w:t>
      </w:r>
    </w:p>
    <w:p w14:paraId="6045525F" w14:textId="77777777" w:rsidR="00400CA9" w:rsidRPr="00174693" w:rsidRDefault="00400CA9"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p>
    <w:p w14:paraId="5E75EF7C" w14:textId="77777777" w:rsidR="00400CA9" w:rsidRPr="00174693" w:rsidRDefault="00400CA9"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 xml:space="preserve">Nordenfelt, L. (2009). </w:t>
      </w:r>
      <w:r w:rsidRPr="00174693">
        <w:rPr>
          <w:rFonts w:ascii="Times New Roman" w:eastAsiaTheme="minorHAnsi" w:hAnsi="Times New Roman" w:cs="Times New Roman"/>
          <w:i/>
          <w:sz w:val="24"/>
          <w:szCs w:val="24"/>
          <w:lang w:eastAsia="en-US"/>
        </w:rPr>
        <w:t>Dignity in Care for Older People.</w:t>
      </w:r>
      <w:r w:rsidRPr="00174693">
        <w:rPr>
          <w:rFonts w:ascii="Times New Roman" w:eastAsiaTheme="minorHAnsi" w:hAnsi="Times New Roman" w:cs="Times New Roman"/>
          <w:sz w:val="24"/>
          <w:szCs w:val="24"/>
          <w:lang w:eastAsia="en-US"/>
        </w:rPr>
        <w:t xml:space="preserve">  Oxford: Blackwell Publishing.</w:t>
      </w:r>
    </w:p>
    <w:p w14:paraId="6D71543E" w14:textId="77777777" w:rsidR="00400CA9" w:rsidRPr="00174693" w:rsidRDefault="00400CA9" w:rsidP="00400CA9">
      <w:pPr>
        <w:autoSpaceDE w:val="0"/>
        <w:autoSpaceDN w:val="0"/>
        <w:adjustRightInd w:val="0"/>
        <w:spacing w:after="0" w:line="240" w:lineRule="auto"/>
        <w:rPr>
          <w:rFonts w:ascii="Times New Roman" w:eastAsiaTheme="minorHAnsi" w:hAnsi="Times New Roman" w:cs="Times New Roman"/>
          <w:sz w:val="24"/>
          <w:szCs w:val="24"/>
          <w:lang w:eastAsia="en-US"/>
        </w:rPr>
      </w:pPr>
    </w:p>
    <w:p w14:paraId="336A9646" w14:textId="0A9ABA4F" w:rsidR="00E06D8F" w:rsidRPr="00174693" w:rsidRDefault="00E06D8F" w:rsidP="00E06D8F">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lastRenderedPageBreak/>
        <w:t xml:space="preserve">Oosterveld-Vlug, M. G., Pasman, H. R. W., van Gennip, I. E., Muller, M. T., Willems, D. L., &amp; Onwuteaka-Philipsen, B. D. (2014). Dignity and the factors that influence it according to nursing home residents: a qualitative interview study. </w:t>
      </w:r>
      <w:r w:rsidR="006429E4" w:rsidRPr="00174693">
        <w:rPr>
          <w:rFonts w:ascii="Times New Roman" w:eastAsiaTheme="minorHAnsi" w:hAnsi="Times New Roman" w:cs="Times New Roman"/>
          <w:i/>
          <w:sz w:val="24"/>
          <w:szCs w:val="24"/>
          <w:lang w:eastAsia="en-US"/>
        </w:rPr>
        <w:t>Journal of Advanced Nursing</w:t>
      </w:r>
      <w:r w:rsidRPr="00174693">
        <w:rPr>
          <w:rFonts w:ascii="Times New Roman" w:eastAsiaTheme="minorHAnsi" w:hAnsi="Times New Roman" w:cs="Times New Roman"/>
          <w:sz w:val="24"/>
          <w:szCs w:val="24"/>
          <w:lang w:eastAsia="en-US"/>
        </w:rPr>
        <w:t>, 70. doi:10.1111/jan.12171</w:t>
      </w:r>
    </w:p>
    <w:p w14:paraId="5E776F71" w14:textId="77777777" w:rsidR="00400CA9" w:rsidRPr="00174693" w:rsidRDefault="00400CA9"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p>
    <w:p w14:paraId="2FB9B374" w14:textId="77777777" w:rsidR="00400CA9" w:rsidRPr="00174693" w:rsidRDefault="00400CA9" w:rsidP="00400CA9">
      <w:pPr>
        <w:autoSpaceDE w:val="0"/>
        <w:autoSpaceDN w:val="0"/>
        <w:adjustRightInd w:val="0"/>
        <w:spacing w:after="0" w:line="240" w:lineRule="auto"/>
        <w:ind w:left="720" w:hanging="720"/>
        <w:rPr>
          <w:rFonts w:ascii="Times New Roman" w:hAnsi="Times New Roman" w:cs="Times New Roman"/>
          <w:sz w:val="24"/>
          <w:szCs w:val="24"/>
        </w:rPr>
      </w:pPr>
      <w:r w:rsidRPr="00174693">
        <w:rPr>
          <w:rFonts w:ascii="Times New Roman" w:eastAsiaTheme="minorHAnsi" w:hAnsi="Times New Roman" w:cs="Times New Roman"/>
          <w:sz w:val="24"/>
          <w:szCs w:val="24"/>
          <w:lang w:eastAsia="en-US"/>
        </w:rPr>
        <w:t xml:space="preserve">Patterson, M., Nolan, M., Rick, J., Brown, J., Adams, R., &amp; Musson, G. (2011). From metrics to meaning: culture change and quality of acute hospital care for older people. </w:t>
      </w:r>
      <w:r w:rsidRPr="00174693">
        <w:rPr>
          <w:rFonts w:ascii="Times New Roman" w:eastAsiaTheme="minorHAnsi" w:hAnsi="Times New Roman" w:cs="Times New Roman"/>
          <w:i/>
          <w:iCs/>
          <w:sz w:val="24"/>
          <w:szCs w:val="24"/>
          <w:lang w:eastAsia="en-US"/>
        </w:rPr>
        <w:t>Report for National Institute for Health Research Service Delivery and Organisation programme</w:t>
      </w:r>
      <w:r w:rsidRPr="00174693">
        <w:rPr>
          <w:rFonts w:ascii="Times New Roman" w:eastAsiaTheme="minorHAnsi" w:hAnsi="Times New Roman" w:cs="Times New Roman"/>
          <w:sz w:val="24"/>
          <w:szCs w:val="24"/>
          <w:lang w:eastAsia="en-US"/>
        </w:rPr>
        <w:t xml:space="preserve">.  </w:t>
      </w:r>
      <w:r w:rsidRPr="00174693">
        <w:rPr>
          <w:rFonts w:ascii="Times New Roman" w:hAnsi="Times New Roman" w:cs="Times New Roman"/>
          <w:sz w:val="24"/>
          <w:szCs w:val="24"/>
        </w:rPr>
        <w:t xml:space="preserve"> </w:t>
      </w:r>
      <w:hyperlink r:id="rId38" w:history="1">
        <w:r w:rsidRPr="00174693">
          <w:rPr>
            <w:rFonts w:ascii="Times New Roman" w:eastAsia="Arial Unicode MS" w:hAnsi="Times New Roman" w:cs="Times New Roman"/>
            <w:sz w:val="24"/>
            <w:szCs w:val="24"/>
            <w:u w:val="single"/>
            <w:lang w:val="en-US"/>
          </w:rPr>
          <w:t>http://www.nets.nihr.ac.uk/__data/assets/pdf_file/0003/64497/FR-08-1501-93.pdf</w:t>
        </w:r>
      </w:hyperlink>
      <w:r w:rsidRPr="00174693">
        <w:rPr>
          <w:rFonts w:ascii="Times New Roman" w:eastAsia="Arial Unicode MS" w:hAnsi="Times New Roman" w:cs="Times New Roman"/>
          <w:sz w:val="24"/>
          <w:szCs w:val="24"/>
          <w:lang w:val="en-US"/>
        </w:rPr>
        <w:t>. (Accessed 02/05/2017)</w:t>
      </w:r>
    </w:p>
    <w:p w14:paraId="02263665" w14:textId="77777777" w:rsidR="00400CA9" w:rsidRPr="00174693" w:rsidRDefault="00400CA9" w:rsidP="00400CA9">
      <w:pPr>
        <w:rPr>
          <w:rFonts w:ascii="Times New Roman" w:hAnsi="Times New Roman" w:cs="Times New Roman"/>
          <w:sz w:val="24"/>
          <w:szCs w:val="24"/>
        </w:rPr>
      </w:pPr>
    </w:p>
    <w:p w14:paraId="0F017E96" w14:textId="77777777" w:rsidR="00400CA9" w:rsidRPr="00174693" w:rsidRDefault="00400CA9"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 xml:space="preserve">Periyakoil, V. S., Noda, A. M., &amp; Chmura Kraemer, H. (2010). Assessment of factors influencing preservation of dignity at life's end: creation and the cross-cultural validation of the preservation of dignity card-sort tool. </w:t>
      </w:r>
      <w:r w:rsidRPr="00174693">
        <w:rPr>
          <w:rFonts w:ascii="Times New Roman" w:eastAsiaTheme="minorHAnsi" w:hAnsi="Times New Roman" w:cs="Times New Roman"/>
          <w:i/>
          <w:iCs/>
          <w:sz w:val="24"/>
          <w:szCs w:val="24"/>
          <w:lang w:eastAsia="en-US"/>
        </w:rPr>
        <w:t>Journal of palliative medicine, 13</w:t>
      </w:r>
      <w:r w:rsidRPr="00174693">
        <w:rPr>
          <w:rFonts w:ascii="Times New Roman" w:eastAsiaTheme="minorHAnsi" w:hAnsi="Times New Roman" w:cs="Times New Roman"/>
          <w:sz w:val="24"/>
          <w:szCs w:val="24"/>
          <w:lang w:eastAsia="en-US"/>
        </w:rPr>
        <w:t>(5), 495-500.</w:t>
      </w:r>
    </w:p>
    <w:p w14:paraId="4761F552" w14:textId="77777777" w:rsidR="00400CA9" w:rsidRPr="00174693" w:rsidRDefault="00400CA9" w:rsidP="00400CA9">
      <w:pPr>
        <w:autoSpaceDE w:val="0"/>
        <w:spacing w:after="0" w:line="240" w:lineRule="auto"/>
        <w:rPr>
          <w:rFonts w:ascii="Times New Roman" w:hAnsi="Times New Roman" w:cs="Times New Roman"/>
          <w:sz w:val="24"/>
          <w:szCs w:val="24"/>
        </w:rPr>
      </w:pPr>
    </w:p>
    <w:p w14:paraId="2EC2BE0A" w14:textId="6E553387" w:rsidR="0010423C" w:rsidRPr="00174693" w:rsidRDefault="0010423C" w:rsidP="0010423C">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Royal College of Nursing. (2008</w:t>
      </w:r>
      <w:r w:rsidR="0045339E" w:rsidRPr="00174693">
        <w:rPr>
          <w:rFonts w:ascii="Times New Roman" w:eastAsiaTheme="minorHAnsi" w:hAnsi="Times New Roman" w:cs="Times New Roman"/>
          <w:sz w:val="24"/>
          <w:szCs w:val="24"/>
          <w:lang w:eastAsia="en-US"/>
        </w:rPr>
        <w:t>a</w:t>
      </w:r>
      <w:r w:rsidRPr="00174693">
        <w:rPr>
          <w:rFonts w:ascii="Times New Roman" w:eastAsiaTheme="minorHAnsi" w:hAnsi="Times New Roman" w:cs="Times New Roman"/>
          <w:sz w:val="24"/>
          <w:szCs w:val="24"/>
          <w:lang w:eastAsia="en-US"/>
        </w:rPr>
        <w:t>). The RCN’s definition of Dignity</w:t>
      </w:r>
      <w:r w:rsidR="00EE5293" w:rsidRPr="00174693">
        <w:rPr>
          <w:rFonts w:ascii="Times New Roman" w:eastAsiaTheme="minorHAnsi" w:hAnsi="Times New Roman" w:cs="Times New Roman"/>
          <w:sz w:val="24"/>
          <w:szCs w:val="24"/>
          <w:lang w:eastAsia="en-US"/>
        </w:rPr>
        <w:t>.</w:t>
      </w:r>
      <w:r w:rsidRPr="00174693">
        <w:rPr>
          <w:rFonts w:ascii="Times New Roman" w:eastAsiaTheme="minorHAnsi" w:hAnsi="Times New Roman" w:cs="Times New Roman"/>
          <w:sz w:val="24"/>
          <w:szCs w:val="24"/>
          <w:lang w:eastAsia="en-US"/>
        </w:rPr>
        <w:t xml:space="preserve"> London: Royal College of Nursing. </w:t>
      </w:r>
      <w:hyperlink r:id="rId39" w:history="1">
        <w:r w:rsidR="00EE5293" w:rsidRPr="00174693">
          <w:rPr>
            <w:rStyle w:val="Hyperlink"/>
            <w:rFonts w:ascii="Times New Roman" w:eastAsiaTheme="minorHAnsi" w:hAnsi="Times New Roman" w:cs="Times New Roman"/>
            <w:color w:val="auto"/>
            <w:sz w:val="24"/>
            <w:szCs w:val="24"/>
            <w:lang w:eastAsia="en-US"/>
          </w:rPr>
          <w:t>https://www2.rcn.org.uk/data/assets/pdf_file/0003/1917030/003298.pdf</w:t>
        </w:r>
      </w:hyperlink>
      <w:r w:rsidR="00D9489F" w:rsidRPr="00174693">
        <w:rPr>
          <w:rFonts w:ascii="Times New Roman" w:eastAsiaTheme="minorHAnsi" w:hAnsi="Times New Roman" w:cs="Times New Roman"/>
          <w:sz w:val="24"/>
          <w:szCs w:val="24"/>
          <w:lang w:eastAsia="en-US"/>
        </w:rPr>
        <w:t xml:space="preserve"> (</w:t>
      </w:r>
      <w:r w:rsidRPr="00174693">
        <w:rPr>
          <w:rFonts w:ascii="Times New Roman" w:eastAsiaTheme="minorHAnsi" w:hAnsi="Times New Roman" w:cs="Times New Roman"/>
          <w:sz w:val="24"/>
          <w:szCs w:val="24"/>
          <w:lang w:eastAsia="en-US"/>
        </w:rPr>
        <w:t>Accessed 23/07/2015)</w:t>
      </w:r>
    </w:p>
    <w:p w14:paraId="4F5F2132" w14:textId="0F8954B5" w:rsidR="0010423C" w:rsidRPr="00174693" w:rsidRDefault="0010423C"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p>
    <w:p w14:paraId="55491CEC" w14:textId="6A2043EB" w:rsidR="00400CA9" w:rsidRPr="00174693" w:rsidRDefault="00400CA9"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Royal College of Nursing. (2008</w:t>
      </w:r>
      <w:r w:rsidR="0045339E" w:rsidRPr="00174693">
        <w:rPr>
          <w:rFonts w:ascii="Times New Roman" w:eastAsiaTheme="minorHAnsi" w:hAnsi="Times New Roman" w:cs="Times New Roman"/>
          <w:sz w:val="24"/>
          <w:szCs w:val="24"/>
          <w:lang w:eastAsia="en-US"/>
        </w:rPr>
        <w:t>b</w:t>
      </w:r>
      <w:r w:rsidRPr="00174693">
        <w:rPr>
          <w:rFonts w:ascii="Times New Roman" w:eastAsiaTheme="minorHAnsi" w:hAnsi="Times New Roman" w:cs="Times New Roman"/>
          <w:sz w:val="24"/>
          <w:szCs w:val="24"/>
          <w:lang w:eastAsia="en-US"/>
        </w:rPr>
        <w:t xml:space="preserve">). Defending dignity in care: challenges and opportunities for nurses. London: Royal College of Nursing.  </w:t>
      </w:r>
      <w:hyperlink r:id="rId40" w:history="1">
        <w:r w:rsidRPr="00174693">
          <w:rPr>
            <w:rFonts w:ascii="Times New Roman" w:eastAsiaTheme="minorHAnsi" w:hAnsi="Times New Roman" w:cs="Times New Roman"/>
            <w:sz w:val="24"/>
            <w:szCs w:val="24"/>
            <w:u w:val="single"/>
            <w:lang w:eastAsia="en-US"/>
          </w:rPr>
          <w:t>https://www2.rcn.org.uk/__data/assets/pdf_file/0011/166655/003257.pdf</w:t>
        </w:r>
      </w:hyperlink>
      <w:r w:rsidRPr="00174693">
        <w:rPr>
          <w:rFonts w:ascii="Times New Roman" w:eastAsiaTheme="minorHAnsi" w:hAnsi="Times New Roman" w:cs="Times New Roman"/>
          <w:sz w:val="24"/>
          <w:szCs w:val="24"/>
          <w:lang w:eastAsia="en-US"/>
        </w:rPr>
        <w:t xml:space="preserve"> (Accessed 03/05/2017)</w:t>
      </w:r>
    </w:p>
    <w:p w14:paraId="70E75F86" w14:textId="77777777" w:rsidR="00400CA9" w:rsidRPr="00174693" w:rsidRDefault="00400CA9"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p>
    <w:p w14:paraId="148D1A9A" w14:textId="6FBB767E" w:rsidR="00400CA9" w:rsidRPr="00174693" w:rsidRDefault="00B30196" w:rsidP="00DF5068">
      <w:pPr>
        <w:autoSpaceDE w:val="0"/>
        <w:autoSpaceDN w:val="0"/>
        <w:adjustRightInd w:val="0"/>
        <w:spacing w:after="0" w:line="240" w:lineRule="auto"/>
        <w:ind w:left="720" w:hanging="720"/>
        <w:rPr>
          <w:rFonts w:ascii="Times New Roman" w:eastAsiaTheme="minorHAnsi" w:hAnsi="Times New Roman" w:cs="Times New Roman"/>
          <w:sz w:val="24"/>
          <w:szCs w:val="24"/>
          <w:u w:val="single"/>
          <w:lang w:eastAsia="en-US"/>
        </w:rPr>
      </w:pPr>
      <w:r w:rsidRPr="00174693">
        <w:rPr>
          <w:rFonts w:ascii="Times New Roman" w:eastAsia="Times New Roman" w:hAnsi="Times New Roman"/>
          <w:iCs/>
          <w:sz w:val="24"/>
          <w:szCs w:val="24"/>
        </w:rPr>
        <w:t>Social Care Institute for Excellence</w:t>
      </w:r>
      <w:r w:rsidRPr="00174693">
        <w:rPr>
          <w:rFonts w:ascii="Times New Roman" w:eastAsiaTheme="minorHAnsi" w:hAnsi="Times New Roman" w:cs="Times New Roman"/>
          <w:sz w:val="24"/>
          <w:szCs w:val="24"/>
          <w:lang w:eastAsia="en-US"/>
        </w:rPr>
        <w:t>. (2006).</w:t>
      </w:r>
      <w:r w:rsidR="0056516E" w:rsidRPr="00174693">
        <w:rPr>
          <w:rFonts w:ascii="Times New Roman" w:eastAsiaTheme="minorHAnsi" w:hAnsi="Times New Roman" w:cs="Times New Roman"/>
          <w:sz w:val="24"/>
          <w:szCs w:val="24"/>
          <w:lang w:eastAsia="en-US"/>
        </w:rPr>
        <w:t xml:space="preserve"> Towards Dignity: acting on the lessons from black and minority eth</w:t>
      </w:r>
      <w:r w:rsidR="00D9489F" w:rsidRPr="00174693">
        <w:rPr>
          <w:rFonts w:ascii="Times New Roman" w:eastAsiaTheme="minorHAnsi" w:hAnsi="Times New Roman" w:cs="Times New Roman"/>
          <w:sz w:val="24"/>
          <w:szCs w:val="24"/>
          <w:lang w:eastAsia="en-US"/>
        </w:rPr>
        <w:t>nic older people’s experiences of hospital care.</w:t>
      </w:r>
      <w:r w:rsidRPr="00174693">
        <w:rPr>
          <w:rFonts w:ascii="Times New Roman" w:eastAsiaTheme="minorHAnsi" w:hAnsi="Times New Roman" w:cs="Times New Roman"/>
          <w:sz w:val="24"/>
          <w:szCs w:val="24"/>
          <w:lang w:eastAsia="en-US"/>
        </w:rPr>
        <w:t xml:space="preserve"> </w:t>
      </w:r>
      <w:r w:rsidR="0056516E" w:rsidRPr="00174693">
        <w:rPr>
          <w:rFonts w:ascii="Times New Roman" w:eastAsiaTheme="minorHAnsi" w:hAnsi="Times New Roman" w:cs="Times New Roman"/>
          <w:sz w:val="24"/>
          <w:szCs w:val="24"/>
          <w:lang w:eastAsia="en-US"/>
        </w:rPr>
        <w:t xml:space="preserve">Policy Research Institute on Ageing and Ethnicity (PRIAE)/Help the Aged, (2001) </w:t>
      </w:r>
      <w:hyperlink r:id="rId41" w:history="1">
        <w:r w:rsidRPr="00174693">
          <w:rPr>
            <w:rFonts w:ascii="Times New Roman" w:eastAsiaTheme="minorHAnsi" w:hAnsi="Times New Roman" w:cs="Times New Roman"/>
            <w:sz w:val="24"/>
            <w:szCs w:val="24"/>
            <w:u w:val="single"/>
            <w:lang w:eastAsia="en-US"/>
          </w:rPr>
          <w:t>https://www</w:t>
        </w:r>
      </w:hyperlink>
      <w:r w:rsidRPr="00174693">
        <w:rPr>
          <w:rFonts w:ascii="Times New Roman" w:eastAsiaTheme="minorHAnsi" w:hAnsi="Times New Roman" w:cs="Times New Roman"/>
          <w:sz w:val="24"/>
          <w:szCs w:val="24"/>
          <w:u w:val="single"/>
          <w:lang w:eastAsia="en-US"/>
        </w:rPr>
        <w:t>.scie.org.uk/publications/guides/guide15/selectedresearch/whatdignitymeans.asp</w:t>
      </w:r>
      <w:r w:rsidR="00D9489F" w:rsidRPr="00174693">
        <w:rPr>
          <w:rFonts w:ascii="Times New Roman" w:eastAsiaTheme="minorHAnsi" w:hAnsi="Times New Roman" w:cs="Times New Roman"/>
          <w:sz w:val="24"/>
          <w:szCs w:val="24"/>
          <w:lang w:eastAsia="en-US"/>
        </w:rPr>
        <w:t xml:space="preserve"> (</w:t>
      </w:r>
      <w:r w:rsidR="0056516E" w:rsidRPr="00174693">
        <w:rPr>
          <w:rFonts w:ascii="Times New Roman" w:eastAsiaTheme="minorHAnsi" w:hAnsi="Times New Roman" w:cs="Times New Roman"/>
          <w:sz w:val="24"/>
          <w:szCs w:val="24"/>
          <w:lang w:eastAsia="en-US"/>
        </w:rPr>
        <w:t>Accessed 23/07/2015</w:t>
      </w:r>
      <w:r w:rsidRPr="00174693">
        <w:rPr>
          <w:rFonts w:ascii="Times New Roman" w:eastAsiaTheme="minorHAnsi" w:hAnsi="Times New Roman" w:cs="Times New Roman"/>
          <w:sz w:val="24"/>
          <w:szCs w:val="24"/>
          <w:lang w:eastAsia="en-US"/>
        </w:rPr>
        <w:t>)</w:t>
      </w:r>
    </w:p>
    <w:p w14:paraId="767F1CA8" w14:textId="77777777" w:rsidR="00B30196" w:rsidRPr="00174693" w:rsidRDefault="00B30196" w:rsidP="00DF5068">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p>
    <w:p w14:paraId="0A7812FD" w14:textId="0F2C5185" w:rsidR="00400CA9" w:rsidRPr="00174693" w:rsidRDefault="00400CA9" w:rsidP="00EE5293">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Tadd, W., Hillman, A., Calnan, S., Calnan, M., Bayer, T., &amp; Read, S. (2011). Dignity in Practice: An exploration of the care of older adults in acute NHS Trusts. NIHR SDO report.</w:t>
      </w:r>
      <w:r w:rsidR="000C7F9C" w:rsidRPr="00174693">
        <w:t xml:space="preserve"> </w:t>
      </w:r>
      <w:hyperlink r:id="rId42" w:history="1">
        <w:r w:rsidRPr="00174693">
          <w:rPr>
            <w:rFonts w:ascii="Times New Roman" w:eastAsiaTheme="minorHAnsi" w:hAnsi="Times New Roman" w:cs="Times New Roman"/>
            <w:sz w:val="24"/>
            <w:szCs w:val="24"/>
            <w:lang w:eastAsia="en-US"/>
          </w:rPr>
          <w:t>http://www.bgs.org.uk/pdf_cms/pubs/dignity_in_practice.pdf</w:t>
        </w:r>
      </w:hyperlink>
      <w:r w:rsidRPr="00174693">
        <w:rPr>
          <w:rFonts w:ascii="Times New Roman" w:eastAsiaTheme="minorHAnsi" w:hAnsi="Times New Roman" w:cs="Times New Roman"/>
          <w:sz w:val="24"/>
          <w:szCs w:val="24"/>
          <w:lang w:eastAsia="en-US"/>
        </w:rPr>
        <w:t xml:space="preserve"> (Accessed 02/05/2017)</w:t>
      </w:r>
    </w:p>
    <w:p w14:paraId="46A02FD4" w14:textId="77777777" w:rsidR="00A147B1" w:rsidRPr="00174693" w:rsidRDefault="00A147B1" w:rsidP="00EE5293">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p>
    <w:p w14:paraId="144E8D2F" w14:textId="77777777" w:rsidR="005C6B33" w:rsidRPr="00174693" w:rsidRDefault="005C6B33" w:rsidP="005C6B33">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Tauber</w:t>
      </w:r>
      <w:r w:rsidRPr="00174693">
        <w:rPr>
          <w:rFonts w:ascii="Cambria Math" w:eastAsiaTheme="minorHAnsi" w:hAnsi="Cambria Math" w:cs="Cambria Math"/>
          <w:sz w:val="24"/>
          <w:szCs w:val="24"/>
          <w:lang w:eastAsia="en-US"/>
        </w:rPr>
        <w:t>‐</w:t>
      </w:r>
      <w:r w:rsidRPr="00174693">
        <w:rPr>
          <w:rFonts w:ascii="Times New Roman" w:eastAsiaTheme="minorHAnsi" w:hAnsi="Times New Roman" w:cs="Times New Roman"/>
          <w:sz w:val="24"/>
          <w:szCs w:val="24"/>
          <w:lang w:eastAsia="en-US"/>
        </w:rPr>
        <w:t xml:space="preserve">Gilmore, M., Addis, G., Zahran, Z., Black, S., Baillie, L., Procter, S., &amp; Norton, C. (2017). The views of older people and health professionals about dignity in acute hospital care. </w:t>
      </w:r>
      <w:r w:rsidRPr="00174693">
        <w:rPr>
          <w:rFonts w:ascii="Times New Roman" w:eastAsiaTheme="minorHAnsi" w:hAnsi="Times New Roman" w:cs="Times New Roman"/>
          <w:i/>
          <w:sz w:val="24"/>
          <w:szCs w:val="24"/>
          <w:lang w:eastAsia="en-US"/>
        </w:rPr>
        <w:t>Journal of Clinical Nursing</w:t>
      </w:r>
      <w:r w:rsidRPr="00174693">
        <w:rPr>
          <w:rFonts w:ascii="Times New Roman" w:eastAsiaTheme="minorHAnsi" w:hAnsi="Times New Roman" w:cs="Times New Roman"/>
          <w:sz w:val="24"/>
          <w:szCs w:val="24"/>
          <w:lang w:eastAsia="en-US"/>
        </w:rPr>
        <w:t xml:space="preserve">. </w:t>
      </w:r>
      <w:r w:rsidRPr="00174693">
        <w:rPr>
          <w:rStyle w:val="article-headermeta-info-data"/>
          <w:lang w:val="en"/>
        </w:rPr>
        <w:t>10.1111/jocn.13877</w:t>
      </w:r>
    </w:p>
    <w:p w14:paraId="248B1347" w14:textId="77777777" w:rsidR="005C6B33" w:rsidRPr="00174693" w:rsidRDefault="005C6B33"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p>
    <w:p w14:paraId="099291B9" w14:textId="77777777" w:rsidR="00400CA9" w:rsidRPr="00174693" w:rsidRDefault="00400CA9"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 xml:space="preserve">Tranvåg, O., Petersen, K. A., &amp; Nåden, D. (2015). Relational interactions preserving dignity experience: Perceptions of persons living with dementia. </w:t>
      </w:r>
      <w:r w:rsidRPr="00174693">
        <w:rPr>
          <w:rFonts w:ascii="Times New Roman" w:eastAsiaTheme="minorHAnsi" w:hAnsi="Times New Roman" w:cs="Times New Roman"/>
          <w:i/>
          <w:sz w:val="24"/>
          <w:szCs w:val="24"/>
          <w:lang w:eastAsia="en-US"/>
        </w:rPr>
        <w:t>Nursing ethics</w:t>
      </w:r>
      <w:r w:rsidRPr="00174693">
        <w:rPr>
          <w:rFonts w:ascii="Times New Roman" w:eastAsiaTheme="minorHAnsi" w:hAnsi="Times New Roman" w:cs="Times New Roman"/>
          <w:sz w:val="24"/>
          <w:szCs w:val="24"/>
          <w:lang w:eastAsia="en-US"/>
        </w:rPr>
        <w:t>, 22(5), 577-593.</w:t>
      </w:r>
    </w:p>
    <w:p w14:paraId="5B349A80" w14:textId="77777777" w:rsidR="006429E4" w:rsidRPr="00174693" w:rsidRDefault="006429E4"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p>
    <w:p w14:paraId="59F6AE6A" w14:textId="53A42537" w:rsidR="00400CA9" w:rsidRPr="00174693" w:rsidRDefault="00400CA9"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 xml:space="preserve">Vlug, M. G., de Vet, H. C., Pasman, H. R. W., Rurup, M. L., &amp; Onwuteaka-Philipsen, B. D. (2011). The development of an instrument to measure factors that influence self-perceived dignity. </w:t>
      </w:r>
      <w:r w:rsidRPr="00174693">
        <w:rPr>
          <w:rFonts w:ascii="Times New Roman" w:eastAsiaTheme="minorHAnsi" w:hAnsi="Times New Roman" w:cs="Times New Roman"/>
          <w:i/>
          <w:sz w:val="24"/>
          <w:szCs w:val="24"/>
          <w:lang w:eastAsia="en-US"/>
        </w:rPr>
        <w:t>Journal of palliative medicine</w:t>
      </w:r>
      <w:r w:rsidRPr="00174693">
        <w:rPr>
          <w:rFonts w:ascii="Times New Roman" w:eastAsiaTheme="minorHAnsi" w:hAnsi="Times New Roman" w:cs="Times New Roman"/>
          <w:sz w:val="24"/>
          <w:szCs w:val="24"/>
          <w:lang w:eastAsia="en-US"/>
        </w:rPr>
        <w:t>, 14(5), 578-586.</w:t>
      </w:r>
      <w:r w:rsidR="006429E4" w:rsidRPr="00174693">
        <w:rPr>
          <w:rFonts w:ascii="Times New Roman" w:eastAsiaTheme="minorHAnsi" w:hAnsi="Times New Roman" w:cs="Times New Roman"/>
          <w:sz w:val="24"/>
          <w:szCs w:val="24"/>
          <w:lang w:eastAsia="en-US"/>
        </w:rPr>
        <w:t xml:space="preserve"> doi:10.1089/jpm.2010.0513</w:t>
      </w:r>
    </w:p>
    <w:p w14:paraId="4CB68512" w14:textId="77777777" w:rsidR="00400CA9" w:rsidRPr="00174693" w:rsidRDefault="00400CA9" w:rsidP="00400CA9">
      <w:pPr>
        <w:autoSpaceDE w:val="0"/>
        <w:autoSpaceDN w:val="0"/>
        <w:adjustRightInd w:val="0"/>
        <w:spacing w:after="0" w:line="240" w:lineRule="auto"/>
        <w:ind w:left="567" w:hanging="720"/>
        <w:rPr>
          <w:rFonts w:ascii="Times New Roman" w:eastAsiaTheme="minorHAnsi" w:hAnsi="Times New Roman" w:cs="Times New Roman"/>
          <w:sz w:val="24"/>
          <w:szCs w:val="24"/>
          <w:lang w:eastAsia="en-US"/>
        </w:rPr>
      </w:pPr>
    </w:p>
    <w:p w14:paraId="111BE6D2" w14:textId="624218DB" w:rsidR="00400CA9" w:rsidRPr="00174693" w:rsidRDefault="00400CA9"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lastRenderedPageBreak/>
        <w:t>Woolhead, G., Tadd, W., Boix-Ferrer, J. A., Krajcik, S., Schmi</w:t>
      </w:r>
      <w:r w:rsidR="000C7F9C" w:rsidRPr="00174693">
        <w:rPr>
          <w:rFonts w:ascii="Times New Roman" w:eastAsiaTheme="minorHAnsi" w:hAnsi="Times New Roman" w:cs="Times New Roman"/>
          <w:sz w:val="24"/>
          <w:szCs w:val="24"/>
          <w:lang w:eastAsia="en-US"/>
        </w:rPr>
        <w:t>d-Pfahler, B., Spjuth, B., &amp;</w:t>
      </w:r>
      <w:r w:rsidRPr="00174693">
        <w:rPr>
          <w:rFonts w:ascii="Times New Roman" w:eastAsiaTheme="minorHAnsi" w:hAnsi="Times New Roman" w:cs="Times New Roman"/>
          <w:sz w:val="24"/>
          <w:szCs w:val="24"/>
          <w:lang w:eastAsia="en-US"/>
        </w:rPr>
        <w:t xml:space="preserve"> Dieppe, P. (2006). “Tu” or “Vous?”: A European qualitative study of dignity and communication with older people in health and social care settings. </w:t>
      </w:r>
      <w:r w:rsidRPr="00174693">
        <w:rPr>
          <w:rFonts w:ascii="Times New Roman" w:eastAsiaTheme="minorHAnsi" w:hAnsi="Times New Roman" w:cs="Times New Roman"/>
          <w:i/>
          <w:sz w:val="24"/>
          <w:szCs w:val="24"/>
          <w:lang w:eastAsia="en-US"/>
        </w:rPr>
        <w:t xml:space="preserve">Patient Education and </w:t>
      </w:r>
      <w:r w:rsidR="00EE5293" w:rsidRPr="00174693">
        <w:rPr>
          <w:rFonts w:ascii="Times New Roman" w:eastAsiaTheme="minorHAnsi" w:hAnsi="Times New Roman" w:cs="Times New Roman"/>
          <w:i/>
          <w:sz w:val="24"/>
          <w:szCs w:val="24"/>
          <w:lang w:eastAsia="en-US"/>
        </w:rPr>
        <w:t>Counselling</w:t>
      </w:r>
      <w:r w:rsidRPr="00174693">
        <w:rPr>
          <w:rFonts w:ascii="Times New Roman" w:eastAsiaTheme="minorHAnsi" w:hAnsi="Times New Roman" w:cs="Times New Roman"/>
          <w:sz w:val="24"/>
          <w:szCs w:val="24"/>
          <w:lang w:eastAsia="en-US"/>
        </w:rPr>
        <w:t>, 61(3), 363-371. doi:https://doi.org/10.1016/j.pec.2005.04.014</w:t>
      </w:r>
    </w:p>
    <w:p w14:paraId="7672D39D" w14:textId="77777777" w:rsidR="00400CA9" w:rsidRPr="00174693" w:rsidRDefault="00400CA9" w:rsidP="00400CA9">
      <w:pPr>
        <w:shd w:val="clear" w:color="auto" w:fill="FFFFFF"/>
        <w:spacing w:after="0" w:line="240" w:lineRule="auto"/>
        <w:rPr>
          <w:rFonts w:ascii="Times New Roman" w:eastAsiaTheme="minorHAnsi" w:hAnsi="Times New Roman" w:cs="Times New Roman"/>
          <w:sz w:val="24"/>
          <w:szCs w:val="24"/>
          <w:lang w:eastAsia="en-US"/>
        </w:rPr>
      </w:pPr>
    </w:p>
    <w:p w14:paraId="132ED01F" w14:textId="02BD1ECE" w:rsidR="00400CA9" w:rsidRPr="00174693" w:rsidRDefault="00400CA9"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World Health Organisation</w:t>
      </w:r>
      <w:r w:rsidR="00822518" w:rsidRPr="00174693">
        <w:rPr>
          <w:rFonts w:ascii="Times New Roman" w:eastAsiaTheme="minorHAnsi" w:hAnsi="Times New Roman" w:cs="Times New Roman"/>
          <w:sz w:val="24"/>
          <w:szCs w:val="24"/>
          <w:lang w:eastAsia="en-US"/>
        </w:rPr>
        <w:t>.</w:t>
      </w:r>
      <w:r w:rsidRPr="00174693">
        <w:rPr>
          <w:rFonts w:ascii="Times New Roman" w:eastAsiaTheme="minorHAnsi" w:hAnsi="Times New Roman" w:cs="Times New Roman"/>
          <w:sz w:val="24"/>
          <w:szCs w:val="24"/>
          <w:lang w:eastAsia="en-US"/>
        </w:rPr>
        <w:t xml:space="preserve"> (1994)</w:t>
      </w:r>
      <w:r w:rsidR="00822518" w:rsidRPr="00174693">
        <w:rPr>
          <w:rFonts w:ascii="Times New Roman" w:eastAsiaTheme="minorHAnsi" w:hAnsi="Times New Roman" w:cs="Times New Roman"/>
          <w:sz w:val="24"/>
          <w:szCs w:val="24"/>
          <w:lang w:eastAsia="en-US"/>
        </w:rPr>
        <w:t>.</w:t>
      </w:r>
      <w:r w:rsidRPr="00174693">
        <w:rPr>
          <w:rFonts w:ascii="Times New Roman" w:eastAsiaTheme="minorHAnsi" w:hAnsi="Times New Roman" w:cs="Times New Roman"/>
          <w:sz w:val="24"/>
          <w:szCs w:val="24"/>
          <w:lang w:eastAsia="en-US"/>
        </w:rPr>
        <w:t xml:space="preserve"> Declaration on the promotion of patients’ rights in Europe – Amsterdam. Copenhagen: World Health Organisation Office for Europe.  </w:t>
      </w:r>
      <w:hyperlink r:id="rId43" w:history="1">
        <w:r w:rsidRPr="00174693">
          <w:rPr>
            <w:rFonts w:ascii="Times New Roman" w:eastAsiaTheme="minorHAnsi" w:hAnsi="Times New Roman" w:cs="Times New Roman"/>
            <w:sz w:val="24"/>
            <w:szCs w:val="24"/>
            <w:lang w:eastAsia="en-US"/>
          </w:rPr>
          <w:t>http://www.who.int/genomics/public/eu_declaration1994.pdf</w:t>
        </w:r>
      </w:hyperlink>
      <w:r w:rsidRPr="00174693">
        <w:rPr>
          <w:rFonts w:ascii="Times New Roman" w:eastAsiaTheme="minorHAnsi" w:hAnsi="Times New Roman" w:cs="Times New Roman"/>
          <w:sz w:val="24"/>
          <w:szCs w:val="24"/>
          <w:lang w:eastAsia="en-US"/>
        </w:rPr>
        <w:t xml:space="preserve"> (Accessed 03/05/2017)</w:t>
      </w:r>
    </w:p>
    <w:p w14:paraId="05F2F242" w14:textId="77777777" w:rsidR="00400CA9" w:rsidRPr="00174693" w:rsidRDefault="00400CA9" w:rsidP="00400CA9">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p>
    <w:p w14:paraId="01712E3A" w14:textId="0E03DD63" w:rsidR="00400CA9" w:rsidRPr="00174693" w:rsidRDefault="00C51CAE" w:rsidP="00FC25CD">
      <w:pPr>
        <w:autoSpaceDE w:val="0"/>
        <w:autoSpaceDN w:val="0"/>
        <w:adjustRightInd w:val="0"/>
        <w:spacing w:after="0" w:line="240" w:lineRule="auto"/>
        <w:ind w:left="720" w:hanging="720"/>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 xml:space="preserve">Zahran, Z., Tauber, M., Watson, H. H., Coghlan, P., White, S., Procter, S., </w:t>
      </w:r>
      <w:r w:rsidR="009D7115" w:rsidRPr="00174693">
        <w:rPr>
          <w:rFonts w:ascii="Times New Roman" w:eastAsiaTheme="minorHAnsi" w:hAnsi="Times New Roman" w:cs="Times New Roman"/>
          <w:sz w:val="24"/>
          <w:szCs w:val="24"/>
          <w:lang w:eastAsia="en-US"/>
        </w:rPr>
        <w:t>Addis, G.</w:t>
      </w:r>
      <w:r w:rsidRPr="00174693">
        <w:rPr>
          <w:rFonts w:ascii="Times New Roman" w:eastAsiaTheme="minorHAnsi" w:hAnsi="Times New Roman" w:cs="Times New Roman"/>
          <w:sz w:val="24"/>
          <w:szCs w:val="24"/>
          <w:lang w:eastAsia="en-US"/>
        </w:rPr>
        <w:t xml:space="preserve">&amp; Norton, C. (2016). Systematic review: what interventions improve dignity for older patients in hospital? </w:t>
      </w:r>
      <w:r w:rsidRPr="00174693">
        <w:rPr>
          <w:rFonts w:ascii="Times New Roman" w:eastAsiaTheme="minorHAnsi" w:hAnsi="Times New Roman" w:cs="Times New Roman"/>
          <w:i/>
          <w:sz w:val="24"/>
          <w:szCs w:val="24"/>
          <w:lang w:eastAsia="en-US"/>
        </w:rPr>
        <w:t>Journal of Clinical Nursing</w:t>
      </w:r>
      <w:r w:rsidRPr="00174693">
        <w:rPr>
          <w:rFonts w:ascii="Times New Roman" w:eastAsiaTheme="minorHAnsi" w:hAnsi="Times New Roman" w:cs="Times New Roman"/>
          <w:sz w:val="24"/>
          <w:szCs w:val="24"/>
          <w:lang w:eastAsia="en-US"/>
        </w:rPr>
        <w:t>, 25(3-4), 311-321. doi:10.1111/jocn.13052</w:t>
      </w:r>
    </w:p>
    <w:p w14:paraId="4579B1D4" w14:textId="68A7E46F" w:rsidR="006A507E" w:rsidRPr="00174693" w:rsidRDefault="006A507E">
      <w:pPr>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br w:type="page"/>
      </w:r>
    </w:p>
    <w:p w14:paraId="584C6589" w14:textId="77777777" w:rsidR="00732829" w:rsidRPr="00174693" w:rsidRDefault="00732829" w:rsidP="00732829">
      <w:pPr>
        <w:spacing w:after="0" w:line="360" w:lineRule="auto"/>
        <w:jc w:val="both"/>
        <w:rPr>
          <w:rFonts w:ascii="Times New Roman" w:hAnsi="Times New Roman"/>
          <w:b/>
          <w:sz w:val="24"/>
          <w:szCs w:val="24"/>
        </w:rPr>
      </w:pPr>
      <w:r w:rsidRPr="00174693">
        <w:rPr>
          <w:rFonts w:ascii="Times New Roman" w:hAnsi="Times New Roman"/>
          <w:b/>
          <w:sz w:val="24"/>
          <w:szCs w:val="24"/>
        </w:rPr>
        <w:lastRenderedPageBreak/>
        <w:t>Table 1. Patient experience survey: responses to the six questions pre-intervention, during intervention and post-intervention</w:t>
      </w:r>
    </w:p>
    <w:bookmarkStart w:id="4" w:name="_MON_1570101963"/>
    <w:bookmarkEnd w:id="4"/>
    <w:p w14:paraId="0455ACE3" w14:textId="77777777" w:rsidR="00732829" w:rsidRPr="00174693" w:rsidRDefault="00732829" w:rsidP="00732829">
      <w:pPr>
        <w:rPr>
          <w:rFonts w:ascii="Times New Roman" w:eastAsia="Times New Roman" w:hAnsi="Times New Roman"/>
          <w:sz w:val="24"/>
          <w:szCs w:val="24"/>
        </w:rPr>
      </w:pPr>
      <w:r w:rsidRPr="00174693">
        <w:rPr>
          <w:rFonts w:ascii="Times New Roman" w:eastAsia="Times New Roman" w:hAnsi="Times New Roman"/>
          <w:sz w:val="24"/>
          <w:szCs w:val="24"/>
        </w:rPr>
        <w:object w:dxaOrig="7423" w:dyaOrig="9273" w14:anchorId="58D75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25pt;height:460.5pt" o:ole="">
            <v:imagedata r:id="rId44" o:title=""/>
          </v:shape>
          <o:OLEObject Type="Embed" ProgID="Excel.Sheet.12" ShapeID="_x0000_i1025" DrawAspect="Content" ObjectID="_1586253715" r:id="rId45"/>
        </w:object>
      </w:r>
    </w:p>
    <w:p w14:paraId="1B2DB772" w14:textId="77777777" w:rsidR="006C5070" w:rsidRPr="00174693" w:rsidRDefault="00732829">
      <w:pPr>
        <w:rPr>
          <w:rFonts w:ascii="Times New Roman" w:eastAsia="Times New Roman" w:hAnsi="Times New Roman"/>
          <w:sz w:val="24"/>
          <w:szCs w:val="24"/>
        </w:rPr>
        <w:sectPr w:rsidR="006C5070" w:rsidRPr="00174693" w:rsidSect="00251E96">
          <w:footerReference w:type="default" r:id="rId46"/>
          <w:pgSz w:w="11906" w:h="16838"/>
          <w:pgMar w:top="1440" w:right="1440" w:bottom="1440" w:left="1440" w:header="708" w:footer="708" w:gutter="0"/>
          <w:cols w:space="720"/>
        </w:sectPr>
      </w:pPr>
      <w:r w:rsidRPr="00174693">
        <w:rPr>
          <w:rFonts w:ascii="Times New Roman" w:eastAsia="Times New Roman" w:hAnsi="Times New Roman"/>
          <w:sz w:val="24"/>
          <w:szCs w:val="24"/>
        </w:rPr>
        <w:br w:type="page"/>
      </w:r>
    </w:p>
    <w:p w14:paraId="6312730F" w14:textId="176F12B7" w:rsidR="00732829" w:rsidRPr="00174693" w:rsidRDefault="00732829">
      <w:pPr>
        <w:rPr>
          <w:rFonts w:ascii="Times New Roman" w:eastAsia="Times New Roman" w:hAnsi="Times New Roman"/>
          <w:sz w:val="24"/>
          <w:szCs w:val="24"/>
        </w:rPr>
      </w:pPr>
    </w:p>
    <w:p w14:paraId="6A2F4C86" w14:textId="77777777" w:rsidR="00732829" w:rsidRPr="00174693" w:rsidRDefault="00732829" w:rsidP="00732829">
      <w:pPr>
        <w:spacing w:after="0" w:line="360" w:lineRule="auto"/>
        <w:jc w:val="both"/>
        <w:rPr>
          <w:rFonts w:ascii="Times New Roman" w:hAnsi="Times New Roman"/>
          <w:b/>
          <w:sz w:val="24"/>
          <w:szCs w:val="24"/>
        </w:rPr>
      </w:pPr>
      <w:r w:rsidRPr="00174693">
        <w:rPr>
          <w:rFonts w:ascii="Times New Roman" w:hAnsi="Times New Roman"/>
          <w:b/>
          <w:sz w:val="24"/>
          <w:szCs w:val="24"/>
        </w:rPr>
        <w:t>Table 2. Patient experience survey: comparison between pre-intervention, during intervention and post-intervention</w:t>
      </w:r>
    </w:p>
    <w:p w14:paraId="33979CBA" w14:textId="77777777" w:rsidR="00732829" w:rsidRPr="00174693" w:rsidRDefault="00732829" w:rsidP="00732829">
      <w:pPr>
        <w:spacing w:after="0" w:line="360" w:lineRule="auto"/>
        <w:jc w:val="both"/>
        <w:rPr>
          <w:rFonts w:ascii="Times New Roman" w:eastAsia="Times New Roman" w:hAnsi="Times New Roman"/>
          <w:sz w:val="24"/>
          <w:szCs w:val="24"/>
        </w:rPr>
      </w:pPr>
      <w:r w:rsidRPr="00174693">
        <w:rPr>
          <w:rFonts w:ascii="Times New Roman" w:eastAsia="Times New Roman" w:hAnsi="Times New Roman"/>
          <w:sz w:val="24"/>
          <w:szCs w:val="24"/>
        </w:rPr>
        <w:object w:dxaOrig="15686" w:dyaOrig="7692" w14:anchorId="5B731D13">
          <v:shape id="_x0000_i1026" type="#_x0000_t75" style="width:669.75pt;height:332.25pt" o:ole="">
            <v:imagedata r:id="rId47" o:title=""/>
          </v:shape>
          <o:OLEObject Type="Embed" ProgID="Excel.Sheet.12" ShapeID="_x0000_i1026" DrawAspect="Content" ObjectID="_1586253716" r:id="rId48"/>
        </w:object>
      </w:r>
    </w:p>
    <w:p w14:paraId="18A450E7" w14:textId="77777777" w:rsidR="006C5070" w:rsidRPr="00174693" w:rsidRDefault="00732829" w:rsidP="00732829">
      <w:pPr>
        <w:spacing w:after="0" w:line="360" w:lineRule="auto"/>
        <w:jc w:val="both"/>
        <w:rPr>
          <w:rFonts w:ascii="Times New Roman" w:eastAsia="Times New Roman" w:hAnsi="Times New Roman"/>
          <w:sz w:val="24"/>
          <w:szCs w:val="24"/>
        </w:rPr>
        <w:sectPr w:rsidR="006C5070" w:rsidRPr="00174693" w:rsidSect="006C5070">
          <w:headerReference w:type="default" r:id="rId49"/>
          <w:pgSz w:w="16838" w:h="11906" w:orient="landscape"/>
          <w:pgMar w:top="1440" w:right="1440" w:bottom="1440" w:left="1440" w:header="708" w:footer="708" w:gutter="0"/>
          <w:cols w:space="720"/>
          <w:docGrid w:linePitch="299"/>
        </w:sectPr>
      </w:pPr>
      <w:r w:rsidRPr="00174693">
        <w:rPr>
          <w:rFonts w:ascii="Times New Roman" w:eastAsia="Times New Roman" w:hAnsi="Times New Roman"/>
          <w:sz w:val="24"/>
          <w:szCs w:val="24"/>
          <w:vertAlign w:val="superscript"/>
        </w:rPr>
        <w:t>1</w:t>
      </w:r>
      <w:r w:rsidRPr="00174693">
        <w:rPr>
          <w:rFonts w:ascii="Times New Roman" w:eastAsia="Times New Roman" w:hAnsi="Times New Roman"/>
          <w:sz w:val="24"/>
          <w:szCs w:val="24"/>
        </w:rPr>
        <w:t xml:space="preserve"> Mixed model (random intercepts): cumulative logit for individual questions</w:t>
      </w:r>
    </w:p>
    <w:p w14:paraId="5A646290" w14:textId="5A2A023A" w:rsidR="00732829" w:rsidRPr="00174693" w:rsidRDefault="00732829" w:rsidP="00732829">
      <w:pPr>
        <w:spacing w:after="0" w:line="360" w:lineRule="auto"/>
        <w:jc w:val="both"/>
        <w:rPr>
          <w:rFonts w:ascii="Times New Roman" w:eastAsia="Times New Roman" w:hAnsi="Times New Roman"/>
          <w:sz w:val="24"/>
          <w:szCs w:val="24"/>
        </w:rPr>
      </w:pPr>
    </w:p>
    <w:p w14:paraId="7D1FF844" w14:textId="77777777" w:rsidR="00732829" w:rsidRPr="00174693" w:rsidRDefault="00732829" w:rsidP="00732829">
      <w:pPr>
        <w:rPr>
          <w:rFonts w:ascii="Times New Roman" w:hAnsi="Times New Roman"/>
          <w:b/>
          <w:sz w:val="24"/>
          <w:szCs w:val="24"/>
        </w:rPr>
      </w:pPr>
      <w:r w:rsidRPr="00174693">
        <w:rPr>
          <w:rFonts w:ascii="Times New Roman" w:hAnsi="Times New Roman"/>
          <w:b/>
          <w:sz w:val="24"/>
          <w:szCs w:val="24"/>
        </w:rPr>
        <w:t xml:space="preserve">Table 3. </w:t>
      </w:r>
    </w:p>
    <w:p w14:paraId="4E843F64" w14:textId="77777777" w:rsidR="00732829" w:rsidRPr="00174693" w:rsidRDefault="00732829" w:rsidP="00732829">
      <w:pPr>
        <w:rPr>
          <w:rFonts w:ascii="Times New Roman" w:eastAsiaTheme="minorHAnsi" w:hAnsi="Times New Roman"/>
        </w:rPr>
      </w:pPr>
      <w:r w:rsidRPr="00174693">
        <w:rPr>
          <w:rFonts w:ascii="Times New Roman" w:hAnsi="Times New Roman"/>
          <w:b/>
          <w:sz w:val="24"/>
          <w:szCs w:val="24"/>
        </w:rPr>
        <w:t>Quality of interaction regression models</w:t>
      </w:r>
    </w:p>
    <w:bookmarkStart w:id="5" w:name="_MON_1577174463"/>
    <w:bookmarkEnd w:id="5"/>
    <w:p w14:paraId="4280AE61" w14:textId="77777777" w:rsidR="00732829" w:rsidRPr="00174693" w:rsidRDefault="00732829" w:rsidP="00732829">
      <w:pPr>
        <w:rPr>
          <w:rFonts w:ascii="Times New Roman" w:hAnsi="Times New Roman"/>
        </w:rPr>
      </w:pPr>
      <w:r w:rsidRPr="00174693">
        <w:rPr>
          <w:rFonts w:ascii="Times New Roman" w:hAnsi="Times New Roman"/>
        </w:rPr>
        <w:object w:dxaOrig="8065" w:dyaOrig="5189" w14:anchorId="4D4C2478">
          <v:shape id="_x0000_i1027" type="#_x0000_t75" style="width:403.5pt;height:259.5pt" o:ole="">
            <v:imagedata r:id="rId50" o:title=""/>
          </v:shape>
          <o:OLEObject Type="Embed" ProgID="Excel.Sheet.12" ShapeID="_x0000_i1027" DrawAspect="Content" ObjectID="_1586253717" r:id="rId51"/>
        </w:object>
      </w:r>
    </w:p>
    <w:p w14:paraId="55D5047A" w14:textId="77777777" w:rsidR="00732829" w:rsidRPr="00174693" w:rsidRDefault="00732829" w:rsidP="00732829">
      <w:pPr>
        <w:rPr>
          <w:rFonts w:ascii="Times New Roman" w:eastAsia="Times New Roman" w:hAnsi="Times New Roman"/>
          <w:sz w:val="24"/>
          <w:szCs w:val="24"/>
        </w:rPr>
      </w:pPr>
    </w:p>
    <w:p w14:paraId="68805E87" w14:textId="77777777" w:rsidR="00DD3E52" w:rsidRPr="00174693" w:rsidRDefault="00DD3E52" w:rsidP="00DD3E52">
      <w:pPr>
        <w:rPr>
          <w:rFonts w:ascii="Times New Roman" w:hAnsi="Times New Roman"/>
          <w:b/>
        </w:rPr>
      </w:pPr>
      <w:r w:rsidRPr="00174693">
        <w:rPr>
          <w:rFonts w:ascii="Times New Roman" w:hAnsi="Times New Roman"/>
          <w:b/>
        </w:rPr>
        <w:t>Table 4.  Ward environment: Odds ratios and 95% confidence intervals</w:t>
      </w:r>
    </w:p>
    <w:p w14:paraId="1FB7508A" w14:textId="77777777" w:rsidR="00DD3E52" w:rsidRPr="00174693" w:rsidRDefault="00DD3E52" w:rsidP="00DD3E52">
      <w:pPr>
        <w:rPr>
          <w:rFonts w:ascii="Times New Roman" w:eastAsiaTheme="minorHAnsi" w:hAnsi="Times New Roman"/>
        </w:rPr>
      </w:pPr>
      <w:r w:rsidRPr="00174693">
        <w:rPr>
          <w:rFonts w:ascii="Times New Roman" w:eastAsiaTheme="minorHAnsi" w:hAnsi="Times New Roman"/>
        </w:rPr>
        <w:object w:dxaOrig="9874" w:dyaOrig="4263" w14:anchorId="32FE7FFA">
          <v:shape id="_x0000_i1028" type="#_x0000_t75" style="width:444pt;height:191.25pt" o:ole="">
            <v:imagedata r:id="rId52" o:title=""/>
          </v:shape>
          <o:OLEObject Type="Embed" ProgID="Excel.Sheet.12" ShapeID="_x0000_i1028" DrawAspect="Content" ObjectID="_1586253718" r:id="rId53"/>
        </w:object>
      </w:r>
    </w:p>
    <w:p w14:paraId="56997C66" w14:textId="77777777" w:rsidR="00DD3E52" w:rsidRPr="00174693" w:rsidRDefault="00DD3E52" w:rsidP="00DD3E52">
      <w:pPr>
        <w:rPr>
          <w:rFonts w:ascii="Times New Roman" w:hAnsi="Times New Roman"/>
        </w:rPr>
      </w:pPr>
      <w:r w:rsidRPr="00174693">
        <w:rPr>
          <w:rFonts w:ascii="Times New Roman" w:hAnsi="Times New Roman"/>
        </w:rPr>
        <w:t>Legend: OR = Odds Ratio</w:t>
      </w:r>
    </w:p>
    <w:p w14:paraId="7DF17410" w14:textId="77777777" w:rsidR="00DD3E52" w:rsidRPr="00174693" w:rsidRDefault="00DD3E52" w:rsidP="00732829">
      <w:pPr>
        <w:rPr>
          <w:rFonts w:ascii="Times New Roman" w:eastAsia="Times New Roman" w:hAnsi="Times New Roman"/>
          <w:sz w:val="24"/>
          <w:szCs w:val="24"/>
        </w:rPr>
      </w:pPr>
    </w:p>
    <w:p w14:paraId="59462CB8" w14:textId="77777777" w:rsidR="00DD3E52" w:rsidRPr="00174693" w:rsidRDefault="00DD3E52" w:rsidP="00732829">
      <w:pPr>
        <w:rPr>
          <w:rFonts w:ascii="Times New Roman" w:eastAsia="Times New Roman" w:hAnsi="Times New Roman"/>
          <w:sz w:val="24"/>
          <w:szCs w:val="24"/>
        </w:rPr>
      </w:pPr>
    </w:p>
    <w:p w14:paraId="742E7C9C" w14:textId="77777777" w:rsidR="00DD3E52" w:rsidRPr="00174693" w:rsidRDefault="00DD3E52" w:rsidP="00732829">
      <w:pPr>
        <w:rPr>
          <w:rFonts w:ascii="Times New Roman" w:eastAsia="Times New Roman" w:hAnsi="Times New Roman"/>
          <w:sz w:val="24"/>
          <w:szCs w:val="24"/>
        </w:rPr>
      </w:pPr>
    </w:p>
    <w:p w14:paraId="366F70D9" w14:textId="77777777" w:rsidR="00DD3E52" w:rsidRPr="00174693" w:rsidRDefault="00DD3E52" w:rsidP="00732829">
      <w:pPr>
        <w:rPr>
          <w:rFonts w:ascii="Times New Roman" w:eastAsia="Times New Roman" w:hAnsi="Times New Roman"/>
          <w:sz w:val="24"/>
          <w:szCs w:val="24"/>
        </w:rPr>
      </w:pPr>
    </w:p>
    <w:p w14:paraId="6C48F831" w14:textId="77777777" w:rsidR="00DD3E52" w:rsidRPr="00174693" w:rsidRDefault="00DD3E52" w:rsidP="00732829">
      <w:pPr>
        <w:rPr>
          <w:rFonts w:ascii="Times New Roman" w:eastAsia="Times New Roman" w:hAnsi="Times New Roman"/>
          <w:sz w:val="24"/>
          <w:szCs w:val="24"/>
        </w:rPr>
      </w:pPr>
    </w:p>
    <w:p w14:paraId="3F2197AD" w14:textId="65D6233B" w:rsidR="006A507E" w:rsidRPr="00174693" w:rsidRDefault="006A507E" w:rsidP="00732829">
      <w:pPr>
        <w:rPr>
          <w:rFonts w:ascii="Times New Roman" w:eastAsiaTheme="minorHAnsi" w:hAnsi="Times New Roman" w:cs="Times New Roman"/>
          <w:sz w:val="24"/>
          <w:szCs w:val="24"/>
          <w:lang w:eastAsia="en-US"/>
        </w:rPr>
      </w:pPr>
      <w:r w:rsidRPr="00174693">
        <w:rPr>
          <w:rFonts w:ascii="Times New Roman" w:eastAsiaTheme="minorHAnsi" w:hAnsi="Times New Roman" w:cs="Times New Roman"/>
          <w:sz w:val="24"/>
          <w:szCs w:val="24"/>
          <w:lang w:eastAsia="en-US"/>
        </w:rPr>
        <w:t>Appendix 1: Ward environment and quality of interaction</w:t>
      </w:r>
    </w:p>
    <w:p w14:paraId="0BF36F0A" w14:textId="60430249" w:rsidR="006A507E" w:rsidRPr="00174693" w:rsidRDefault="006A507E" w:rsidP="00FC25CD">
      <w:pPr>
        <w:autoSpaceDE w:val="0"/>
        <w:autoSpaceDN w:val="0"/>
        <w:adjustRightInd w:val="0"/>
        <w:spacing w:after="0" w:line="240" w:lineRule="auto"/>
        <w:ind w:left="720" w:hanging="720"/>
        <w:rPr>
          <w:rFonts w:ascii="Times New Roman" w:hAnsi="Times New Roman"/>
          <w:sz w:val="24"/>
          <w:szCs w:val="24"/>
        </w:rPr>
      </w:pPr>
      <w:r w:rsidRPr="00174693">
        <w:rPr>
          <w:rFonts w:ascii="Times New Roman" w:hAnsi="Times New Roman"/>
          <w:sz w:val="24"/>
          <w:szCs w:val="24"/>
        </w:rPr>
        <w:object w:dxaOrig="14744" w:dyaOrig="4565" w14:anchorId="105B65EE">
          <v:shape id="_x0000_i1029" type="#_x0000_t75" style="width:434.25pt;height:134.25pt" o:ole="">
            <v:imagedata r:id="rId54" o:title=""/>
          </v:shape>
          <o:OLEObject Type="Embed" ProgID="Excel.Sheet.12" ShapeID="_x0000_i1029" DrawAspect="Content" ObjectID="_1586253719" r:id="rId55"/>
        </w:object>
      </w:r>
    </w:p>
    <w:sectPr w:rsidR="006A507E" w:rsidRPr="00174693" w:rsidSect="006C5070">
      <w:headerReference w:type="default" r:id="rId56"/>
      <w:pgSz w:w="11906" w:h="16838"/>
      <w:pgMar w:top="1440" w:right="1440" w:bottom="1440" w:left="1440" w:header="708" w:footer="70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732BEA" w14:textId="77777777" w:rsidR="00BF192A" w:rsidRDefault="00BF192A">
      <w:pPr>
        <w:spacing w:after="0" w:line="240" w:lineRule="auto"/>
      </w:pPr>
      <w:r>
        <w:separator/>
      </w:r>
    </w:p>
  </w:endnote>
  <w:endnote w:type="continuationSeparator" w:id="0">
    <w:p w14:paraId="03F5538C" w14:textId="77777777" w:rsidR="00BF192A" w:rsidRDefault="00BF19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Roman">
    <w:panose1 w:val="00000000000000000000"/>
    <w:charset w:val="00"/>
    <w:family w:val="roman"/>
    <w:notTrueType/>
    <w:pitch w:val="default"/>
    <w:sig w:usb0="00000003" w:usb1="00000000" w:usb2="00000000" w:usb3="00000000" w:csb0="00000001" w:csb1="00000000"/>
  </w:font>
  <w:font w:name="MetaOT-Normal">
    <w:altName w:val="MS Gothic"/>
    <w:panose1 w:val="00000000000000000000"/>
    <w:charset w:val="80"/>
    <w:family w:val="swiss"/>
    <w:notTrueType/>
    <w:pitch w:val="default"/>
    <w:sig w:usb0="00000001" w:usb1="08070000" w:usb2="00000010" w:usb3="00000000" w:csb0="00020001" w:csb1="00000000"/>
  </w:font>
  <w:font w:name="AdvPECFD32">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dvPSSAB-R">
    <w:panose1 w:val="00000000000000000000"/>
    <w:charset w:val="00"/>
    <w:family w:val="roman"/>
    <w:notTrueType/>
    <w:pitch w:val="default"/>
    <w:sig w:usb0="00000003" w:usb1="00000000" w:usb2="00000000" w:usb3="00000000" w:csb0="00000001" w:csb1="00000000"/>
  </w:font>
  <w:font w:name="UniversLT-Condense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AD1BC" w14:textId="77777777" w:rsidR="008D33D1" w:rsidRDefault="008D33D1">
    <w:pPr>
      <w:pStyle w:val="Footer"/>
      <w:jc w:val="right"/>
    </w:pPr>
    <w:r>
      <w:fldChar w:fldCharType="begin"/>
    </w:r>
    <w:r>
      <w:instrText xml:space="preserve"> PAGE </w:instrText>
    </w:r>
    <w:r>
      <w:fldChar w:fldCharType="separate"/>
    </w:r>
    <w:r w:rsidR="00724E54">
      <w:rPr>
        <w:noProof/>
      </w:rPr>
      <w:t>22</w:t>
    </w:r>
    <w:r>
      <w:fldChar w:fldCharType="end"/>
    </w:r>
  </w:p>
  <w:p w14:paraId="409CEBDE" w14:textId="77777777" w:rsidR="008D33D1" w:rsidRDefault="008D33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85F1DE" w14:textId="77777777" w:rsidR="00BF192A" w:rsidRDefault="00BF192A">
      <w:pPr>
        <w:spacing w:after="0" w:line="240" w:lineRule="auto"/>
      </w:pPr>
      <w:r>
        <w:rPr>
          <w:color w:val="000000"/>
        </w:rPr>
        <w:separator/>
      </w:r>
    </w:p>
  </w:footnote>
  <w:footnote w:type="continuationSeparator" w:id="0">
    <w:p w14:paraId="530ACA07" w14:textId="77777777" w:rsidR="00BF192A" w:rsidRDefault="00BF19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E264D" w14:textId="77777777" w:rsidR="006C5070" w:rsidRDefault="006C507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0BBFD" w14:textId="77777777" w:rsidR="006C5070" w:rsidRDefault="006C50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B3D7D"/>
    <w:multiLevelType w:val="multilevel"/>
    <w:tmpl w:val="F4A03BE2"/>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 w15:restartNumberingAfterBreak="0">
    <w:nsid w:val="1515696F"/>
    <w:multiLevelType w:val="hybridMultilevel"/>
    <w:tmpl w:val="773C9AD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68A5483"/>
    <w:multiLevelType w:val="hybridMultilevel"/>
    <w:tmpl w:val="BC80EE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69B77CE"/>
    <w:multiLevelType w:val="multilevel"/>
    <w:tmpl w:val="FE024E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06917EE"/>
    <w:multiLevelType w:val="hybridMultilevel"/>
    <w:tmpl w:val="3EE2DD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2293031"/>
    <w:multiLevelType w:val="multilevel"/>
    <w:tmpl w:val="1C9A920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26C4136"/>
    <w:multiLevelType w:val="hybridMultilevel"/>
    <w:tmpl w:val="7BD86F5A"/>
    <w:lvl w:ilvl="0" w:tplc="5712B7F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67474BA"/>
    <w:multiLevelType w:val="hybridMultilevel"/>
    <w:tmpl w:val="A0183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DA3A85"/>
    <w:multiLevelType w:val="multilevel"/>
    <w:tmpl w:val="8BD27B2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E9D066A"/>
    <w:multiLevelType w:val="hybridMultilevel"/>
    <w:tmpl w:val="6DDAA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F3446E"/>
    <w:multiLevelType w:val="hybridMultilevel"/>
    <w:tmpl w:val="50181AEA"/>
    <w:lvl w:ilvl="0" w:tplc="574C7F7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BF7BCE"/>
    <w:multiLevelType w:val="multilevel"/>
    <w:tmpl w:val="A478085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408E4F70"/>
    <w:multiLevelType w:val="multilevel"/>
    <w:tmpl w:val="6890B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0B0956"/>
    <w:multiLevelType w:val="multilevel"/>
    <w:tmpl w:val="D7AEDBD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 w15:restartNumberingAfterBreak="0">
    <w:nsid w:val="42FD3461"/>
    <w:multiLevelType w:val="multilevel"/>
    <w:tmpl w:val="309E85D6"/>
    <w:styleLink w:val="List0"/>
    <w:lvl w:ilvl="0">
      <w:start w:val="1"/>
      <w:numFmt w:val="decimal"/>
      <w:lvlText w:val="%1."/>
      <w:lvlJc w:val="left"/>
      <w:pPr>
        <w:ind w:left="360" w:hanging="360"/>
      </w:pPr>
      <w:rPr>
        <w:rFonts w:ascii="Times New Roman" w:eastAsia="Times New Roman" w:hAnsi="Times New Roman" w:cs="Times New Roman"/>
        <w:b/>
        <w:bCs/>
        <w:position w:val="0"/>
        <w:sz w:val="24"/>
        <w:szCs w:val="24"/>
        <w:vertAlign w:val="baseline"/>
      </w:rPr>
    </w:lvl>
    <w:lvl w:ilvl="1">
      <w:start w:val="1"/>
      <w:numFmt w:val="decimal"/>
      <w:lvlText w:val="%2."/>
      <w:lvlJc w:val="left"/>
      <w:pPr>
        <w:ind w:left="720" w:hanging="360"/>
      </w:pPr>
      <w:rPr>
        <w:rFonts w:ascii="Times New Roman" w:eastAsia="Times New Roman" w:hAnsi="Times New Roman" w:cs="Times New Roman"/>
        <w:b/>
        <w:bCs/>
        <w:position w:val="0"/>
        <w:sz w:val="24"/>
        <w:szCs w:val="24"/>
        <w:vertAlign w:val="baseline"/>
      </w:rPr>
    </w:lvl>
    <w:lvl w:ilvl="2">
      <w:start w:val="1"/>
      <w:numFmt w:val="decimal"/>
      <w:lvlText w:val="%3."/>
      <w:lvlJc w:val="left"/>
      <w:pPr>
        <w:ind w:left="1080" w:hanging="360"/>
      </w:pPr>
      <w:rPr>
        <w:rFonts w:ascii="Times New Roman" w:eastAsia="Times New Roman" w:hAnsi="Times New Roman" w:cs="Times New Roman"/>
        <w:b/>
        <w:bCs/>
        <w:position w:val="0"/>
        <w:sz w:val="24"/>
        <w:szCs w:val="24"/>
        <w:vertAlign w:val="baseline"/>
      </w:rPr>
    </w:lvl>
    <w:lvl w:ilvl="3">
      <w:start w:val="1"/>
      <w:numFmt w:val="decimal"/>
      <w:lvlText w:val="%4."/>
      <w:lvlJc w:val="left"/>
      <w:pPr>
        <w:ind w:left="1440" w:hanging="360"/>
      </w:pPr>
      <w:rPr>
        <w:rFonts w:ascii="Times New Roman" w:eastAsia="Times New Roman" w:hAnsi="Times New Roman" w:cs="Times New Roman"/>
        <w:b/>
        <w:bCs/>
        <w:position w:val="0"/>
        <w:sz w:val="24"/>
        <w:szCs w:val="24"/>
        <w:vertAlign w:val="baseline"/>
      </w:rPr>
    </w:lvl>
    <w:lvl w:ilvl="4">
      <w:start w:val="1"/>
      <w:numFmt w:val="decimal"/>
      <w:lvlText w:val="%5."/>
      <w:lvlJc w:val="left"/>
      <w:pPr>
        <w:ind w:left="1800" w:hanging="360"/>
      </w:pPr>
      <w:rPr>
        <w:rFonts w:ascii="Times New Roman" w:eastAsia="Times New Roman" w:hAnsi="Times New Roman" w:cs="Times New Roman"/>
        <w:b/>
        <w:bCs/>
        <w:position w:val="0"/>
        <w:sz w:val="24"/>
        <w:szCs w:val="24"/>
        <w:vertAlign w:val="baseline"/>
      </w:rPr>
    </w:lvl>
    <w:lvl w:ilvl="5">
      <w:start w:val="1"/>
      <w:numFmt w:val="decimal"/>
      <w:lvlText w:val="%6."/>
      <w:lvlJc w:val="left"/>
      <w:pPr>
        <w:ind w:left="2160" w:hanging="360"/>
      </w:pPr>
      <w:rPr>
        <w:rFonts w:ascii="Times New Roman" w:eastAsia="Times New Roman" w:hAnsi="Times New Roman" w:cs="Times New Roman"/>
        <w:b/>
        <w:bCs/>
        <w:position w:val="0"/>
        <w:sz w:val="24"/>
        <w:szCs w:val="24"/>
        <w:vertAlign w:val="baseline"/>
      </w:rPr>
    </w:lvl>
    <w:lvl w:ilvl="6">
      <w:start w:val="1"/>
      <w:numFmt w:val="decimal"/>
      <w:lvlText w:val="%7."/>
      <w:lvlJc w:val="left"/>
      <w:pPr>
        <w:ind w:left="2520" w:hanging="360"/>
      </w:pPr>
      <w:rPr>
        <w:rFonts w:ascii="Times New Roman" w:eastAsia="Times New Roman" w:hAnsi="Times New Roman" w:cs="Times New Roman"/>
        <w:b/>
        <w:bCs/>
        <w:position w:val="0"/>
        <w:sz w:val="24"/>
        <w:szCs w:val="24"/>
        <w:vertAlign w:val="baseline"/>
      </w:rPr>
    </w:lvl>
    <w:lvl w:ilvl="7">
      <w:start w:val="1"/>
      <w:numFmt w:val="decimal"/>
      <w:lvlText w:val="%8."/>
      <w:lvlJc w:val="left"/>
      <w:pPr>
        <w:ind w:left="2880" w:hanging="360"/>
      </w:pPr>
      <w:rPr>
        <w:rFonts w:ascii="Times New Roman" w:eastAsia="Times New Roman" w:hAnsi="Times New Roman" w:cs="Times New Roman"/>
        <w:b/>
        <w:bCs/>
        <w:position w:val="0"/>
        <w:sz w:val="24"/>
        <w:szCs w:val="24"/>
        <w:vertAlign w:val="baseline"/>
      </w:rPr>
    </w:lvl>
    <w:lvl w:ilvl="8">
      <w:start w:val="1"/>
      <w:numFmt w:val="decimal"/>
      <w:lvlText w:val="%9."/>
      <w:lvlJc w:val="left"/>
      <w:pPr>
        <w:ind w:left="3240" w:hanging="360"/>
      </w:pPr>
      <w:rPr>
        <w:rFonts w:ascii="Times New Roman" w:eastAsia="Times New Roman" w:hAnsi="Times New Roman" w:cs="Times New Roman"/>
        <w:b/>
        <w:bCs/>
        <w:position w:val="0"/>
        <w:sz w:val="24"/>
        <w:szCs w:val="24"/>
        <w:vertAlign w:val="baseline"/>
      </w:rPr>
    </w:lvl>
  </w:abstractNum>
  <w:abstractNum w:abstractNumId="15" w15:restartNumberingAfterBreak="0">
    <w:nsid w:val="4978475B"/>
    <w:multiLevelType w:val="hybridMultilevel"/>
    <w:tmpl w:val="53B6E7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9C95908"/>
    <w:multiLevelType w:val="multilevel"/>
    <w:tmpl w:val="F4A03BE2"/>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7" w15:restartNumberingAfterBreak="0">
    <w:nsid w:val="4CAB702A"/>
    <w:multiLevelType w:val="hybridMultilevel"/>
    <w:tmpl w:val="25F8E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905A67"/>
    <w:multiLevelType w:val="hybridMultilevel"/>
    <w:tmpl w:val="BC5C991E"/>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9" w15:restartNumberingAfterBreak="0">
    <w:nsid w:val="4F466850"/>
    <w:multiLevelType w:val="hybridMultilevel"/>
    <w:tmpl w:val="1FBE0034"/>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0" w15:restartNumberingAfterBreak="0">
    <w:nsid w:val="5A275310"/>
    <w:multiLevelType w:val="hybridMultilevel"/>
    <w:tmpl w:val="26341D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9A94D44"/>
    <w:multiLevelType w:val="multilevel"/>
    <w:tmpl w:val="E61EAA5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6C86318F"/>
    <w:multiLevelType w:val="hybridMultilevel"/>
    <w:tmpl w:val="09EE5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8255AF"/>
    <w:multiLevelType w:val="multilevel"/>
    <w:tmpl w:val="A81A9F1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7DAE46E6"/>
    <w:multiLevelType w:val="hybridMultilevel"/>
    <w:tmpl w:val="54B05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E632D6"/>
    <w:multiLevelType w:val="hybridMultilevel"/>
    <w:tmpl w:val="F6CA68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21"/>
  </w:num>
  <w:num w:numId="3">
    <w:abstractNumId w:val="13"/>
  </w:num>
  <w:num w:numId="4">
    <w:abstractNumId w:val="8"/>
  </w:num>
  <w:num w:numId="5">
    <w:abstractNumId w:val="3"/>
  </w:num>
  <w:num w:numId="6">
    <w:abstractNumId w:val="5"/>
  </w:num>
  <w:num w:numId="7">
    <w:abstractNumId w:val="11"/>
  </w:num>
  <w:num w:numId="8">
    <w:abstractNumId w:val="23"/>
  </w:num>
  <w:num w:numId="9">
    <w:abstractNumId w:val="1"/>
  </w:num>
  <w:num w:numId="10">
    <w:abstractNumId w:val="4"/>
  </w:num>
  <w:num w:numId="11">
    <w:abstractNumId w:val="6"/>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15"/>
  </w:num>
  <w:num w:numId="17">
    <w:abstractNumId w:val="17"/>
  </w:num>
  <w:num w:numId="18">
    <w:abstractNumId w:val="10"/>
  </w:num>
  <w:num w:numId="19">
    <w:abstractNumId w:val="7"/>
  </w:num>
  <w:num w:numId="20">
    <w:abstractNumId w:val="0"/>
  </w:num>
  <w:num w:numId="21">
    <w:abstractNumId w:val="12"/>
  </w:num>
  <w:num w:numId="22">
    <w:abstractNumId w:val="9"/>
  </w:num>
  <w:num w:numId="23">
    <w:abstractNumId w:val="24"/>
  </w:num>
  <w:num w:numId="24">
    <w:abstractNumId w:val="16"/>
  </w:num>
  <w:num w:numId="25">
    <w:abstractNumId w:val="25"/>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autoHyphenation/>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A8C"/>
    <w:rsid w:val="00006E30"/>
    <w:rsid w:val="00010AD7"/>
    <w:rsid w:val="00015F2C"/>
    <w:rsid w:val="00024A51"/>
    <w:rsid w:val="000306E4"/>
    <w:rsid w:val="0003173D"/>
    <w:rsid w:val="00035CF3"/>
    <w:rsid w:val="000366B2"/>
    <w:rsid w:val="000369C1"/>
    <w:rsid w:val="0004183F"/>
    <w:rsid w:val="0004335A"/>
    <w:rsid w:val="00047AFF"/>
    <w:rsid w:val="0005299E"/>
    <w:rsid w:val="00055E6E"/>
    <w:rsid w:val="00065D7A"/>
    <w:rsid w:val="00072881"/>
    <w:rsid w:val="00077AA7"/>
    <w:rsid w:val="000832A1"/>
    <w:rsid w:val="00086022"/>
    <w:rsid w:val="00087327"/>
    <w:rsid w:val="0009262F"/>
    <w:rsid w:val="000A25E9"/>
    <w:rsid w:val="000A27E3"/>
    <w:rsid w:val="000A65E2"/>
    <w:rsid w:val="000A7C36"/>
    <w:rsid w:val="000B1DEC"/>
    <w:rsid w:val="000B3909"/>
    <w:rsid w:val="000B6E96"/>
    <w:rsid w:val="000C6C14"/>
    <w:rsid w:val="000C7F9C"/>
    <w:rsid w:val="000D404B"/>
    <w:rsid w:val="000E3845"/>
    <w:rsid w:val="000E4AF8"/>
    <w:rsid w:val="000E5DA0"/>
    <w:rsid w:val="0010423C"/>
    <w:rsid w:val="0011259A"/>
    <w:rsid w:val="00120774"/>
    <w:rsid w:val="0012710E"/>
    <w:rsid w:val="00127A0E"/>
    <w:rsid w:val="00127C23"/>
    <w:rsid w:val="001423D4"/>
    <w:rsid w:val="001433BE"/>
    <w:rsid w:val="00144EB6"/>
    <w:rsid w:val="00150117"/>
    <w:rsid w:val="00155BDA"/>
    <w:rsid w:val="00163A5D"/>
    <w:rsid w:val="00164B8B"/>
    <w:rsid w:val="00167A26"/>
    <w:rsid w:val="00172E08"/>
    <w:rsid w:val="00173DE6"/>
    <w:rsid w:val="00174693"/>
    <w:rsid w:val="001828A6"/>
    <w:rsid w:val="00183B1F"/>
    <w:rsid w:val="001847C0"/>
    <w:rsid w:val="00185499"/>
    <w:rsid w:val="00191CFC"/>
    <w:rsid w:val="001B385F"/>
    <w:rsid w:val="001D2A8C"/>
    <w:rsid w:val="001E173C"/>
    <w:rsid w:val="001E3724"/>
    <w:rsid w:val="001F6234"/>
    <w:rsid w:val="00204B85"/>
    <w:rsid w:val="002068C3"/>
    <w:rsid w:val="00206B13"/>
    <w:rsid w:val="00211D16"/>
    <w:rsid w:val="00217C9D"/>
    <w:rsid w:val="00220FA5"/>
    <w:rsid w:val="002226D6"/>
    <w:rsid w:val="002249C0"/>
    <w:rsid w:val="00235AF2"/>
    <w:rsid w:val="00237423"/>
    <w:rsid w:val="00251E96"/>
    <w:rsid w:val="00260068"/>
    <w:rsid w:val="00266FF3"/>
    <w:rsid w:val="00277806"/>
    <w:rsid w:val="00280D20"/>
    <w:rsid w:val="002834D0"/>
    <w:rsid w:val="00283D59"/>
    <w:rsid w:val="00286A2F"/>
    <w:rsid w:val="002920F9"/>
    <w:rsid w:val="00294A5D"/>
    <w:rsid w:val="00297B05"/>
    <w:rsid w:val="002A144C"/>
    <w:rsid w:val="002A7DB1"/>
    <w:rsid w:val="002B5D75"/>
    <w:rsid w:val="002C09EF"/>
    <w:rsid w:val="002C3786"/>
    <w:rsid w:val="002D0EB7"/>
    <w:rsid w:val="002E007B"/>
    <w:rsid w:val="002E43B8"/>
    <w:rsid w:val="002E63F2"/>
    <w:rsid w:val="002F5971"/>
    <w:rsid w:val="00300206"/>
    <w:rsid w:val="003022B2"/>
    <w:rsid w:val="003112BD"/>
    <w:rsid w:val="0031504B"/>
    <w:rsid w:val="00321008"/>
    <w:rsid w:val="00323D18"/>
    <w:rsid w:val="00336911"/>
    <w:rsid w:val="003415E3"/>
    <w:rsid w:val="003469D8"/>
    <w:rsid w:val="00361238"/>
    <w:rsid w:val="0036681B"/>
    <w:rsid w:val="00371AE2"/>
    <w:rsid w:val="003765FD"/>
    <w:rsid w:val="00376C86"/>
    <w:rsid w:val="003820A3"/>
    <w:rsid w:val="00386A75"/>
    <w:rsid w:val="003A2113"/>
    <w:rsid w:val="003B2177"/>
    <w:rsid w:val="003B6969"/>
    <w:rsid w:val="003C5DD4"/>
    <w:rsid w:val="003C7B21"/>
    <w:rsid w:val="003E03A4"/>
    <w:rsid w:val="003E3B2E"/>
    <w:rsid w:val="003E632B"/>
    <w:rsid w:val="003E68A4"/>
    <w:rsid w:val="00400CA9"/>
    <w:rsid w:val="00402D11"/>
    <w:rsid w:val="0040799E"/>
    <w:rsid w:val="00411592"/>
    <w:rsid w:val="00411CB7"/>
    <w:rsid w:val="004142B8"/>
    <w:rsid w:val="00415137"/>
    <w:rsid w:val="00425739"/>
    <w:rsid w:val="00426CD4"/>
    <w:rsid w:val="00427CDA"/>
    <w:rsid w:val="004328D9"/>
    <w:rsid w:val="00436222"/>
    <w:rsid w:val="004464E0"/>
    <w:rsid w:val="00446842"/>
    <w:rsid w:val="0045339E"/>
    <w:rsid w:val="004539CB"/>
    <w:rsid w:val="00467286"/>
    <w:rsid w:val="00476C81"/>
    <w:rsid w:val="00482435"/>
    <w:rsid w:val="004832E7"/>
    <w:rsid w:val="004845BE"/>
    <w:rsid w:val="00487EE3"/>
    <w:rsid w:val="004906DB"/>
    <w:rsid w:val="004B0521"/>
    <w:rsid w:val="004C5576"/>
    <w:rsid w:val="004C56C7"/>
    <w:rsid w:val="004C7250"/>
    <w:rsid w:val="004D1A07"/>
    <w:rsid w:val="004D2E3C"/>
    <w:rsid w:val="004E471D"/>
    <w:rsid w:val="004F26D7"/>
    <w:rsid w:val="005032D9"/>
    <w:rsid w:val="00515344"/>
    <w:rsid w:val="00515663"/>
    <w:rsid w:val="00520B38"/>
    <w:rsid w:val="00522BAF"/>
    <w:rsid w:val="00524474"/>
    <w:rsid w:val="00533CF0"/>
    <w:rsid w:val="00534929"/>
    <w:rsid w:val="00536FDF"/>
    <w:rsid w:val="00541F05"/>
    <w:rsid w:val="0054272A"/>
    <w:rsid w:val="0054673F"/>
    <w:rsid w:val="00550AE2"/>
    <w:rsid w:val="00554591"/>
    <w:rsid w:val="00557E7B"/>
    <w:rsid w:val="00560CC8"/>
    <w:rsid w:val="00561A95"/>
    <w:rsid w:val="0056516E"/>
    <w:rsid w:val="0058239E"/>
    <w:rsid w:val="00582B1B"/>
    <w:rsid w:val="005839FA"/>
    <w:rsid w:val="005A4937"/>
    <w:rsid w:val="005B2BA2"/>
    <w:rsid w:val="005C0F64"/>
    <w:rsid w:val="005C680B"/>
    <w:rsid w:val="005C6B33"/>
    <w:rsid w:val="005D0E5C"/>
    <w:rsid w:val="005D102B"/>
    <w:rsid w:val="005E2D88"/>
    <w:rsid w:val="005F384F"/>
    <w:rsid w:val="00614E5A"/>
    <w:rsid w:val="00624E1E"/>
    <w:rsid w:val="00625EEE"/>
    <w:rsid w:val="00627CE4"/>
    <w:rsid w:val="006429E4"/>
    <w:rsid w:val="00645ED3"/>
    <w:rsid w:val="006506F4"/>
    <w:rsid w:val="00653356"/>
    <w:rsid w:val="00656069"/>
    <w:rsid w:val="00662F35"/>
    <w:rsid w:val="00674352"/>
    <w:rsid w:val="0068251F"/>
    <w:rsid w:val="00685301"/>
    <w:rsid w:val="00686795"/>
    <w:rsid w:val="00690F54"/>
    <w:rsid w:val="0069133B"/>
    <w:rsid w:val="00694505"/>
    <w:rsid w:val="00696A17"/>
    <w:rsid w:val="00697B6C"/>
    <w:rsid w:val="006A2225"/>
    <w:rsid w:val="006A4F46"/>
    <w:rsid w:val="006A507E"/>
    <w:rsid w:val="006B4673"/>
    <w:rsid w:val="006B74B7"/>
    <w:rsid w:val="006C5070"/>
    <w:rsid w:val="006C5522"/>
    <w:rsid w:val="006C6803"/>
    <w:rsid w:val="006D0AC3"/>
    <w:rsid w:val="006E5BC7"/>
    <w:rsid w:val="006E6CF0"/>
    <w:rsid w:val="006F2284"/>
    <w:rsid w:val="0070023B"/>
    <w:rsid w:val="00702604"/>
    <w:rsid w:val="007057D7"/>
    <w:rsid w:val="00713E27"/>
    <w:rsid w:val="00715D1D"/>
    <w:rsid w:val="00724E54"/>
    <w:rsid w:val="00732829"/>
    <w:rsid w:val="007352E4"/>
    <w:rsid w:val="00746E40"/>
    <w:rsid w:val="00747F86"/>
    <w:rsid w:val="00754221"/>
    <w:rsid w:val="00762FB7"/>
    <w:rsid w:val="00763DB1"/>
    <w:rsid w:val="00772CB7"/>
    <w:rsid w:val="00777FF7"/>
    <w:rsid w:val="00781B78"/>
    <w:rsid w:val="00791FDC"/>
    <w:rsid w:val="00793A9B"/>
    <w:rsid w:val="00796E81"/>
    <w:rsid w:val="007A0018"/>
    <w:rsid w:val="007A55C7"/>
    <w:rsid w:val="007A698D"/>
    <w:rsid w:val="007A7459"/>
    <w:rsid w:val="007B38CD"/>
    <w:rsid w:val="007B42DA"/>
    <w:rsid w:val="007B70AF"/>
    <w:rsid w:val="007C43F2"/>
    <w:rsid w:val="007C4886"/>
    <w:rsid w:val="007D3AB8"/>
    <w:rsid w:val="007E11E8"/>
    <w:rsid w:val="007E3A20"/>
    <w:rsid w:val="007F2F89"/>
    <w:rsid w:val="007F4C20"/>
    <w:rsid w:val="007F5794"/>
    <w:rsid w:val="007F6625"/>
    <w:rsid w:val="007F74F8"/>
    <w:rsid w:val="00801565"/>
    <w:rsid w:val="00822518"/>
    <w:rsid w:val="00834020"/>
    <w:rsid w:val="00836C63"/>
    <w:rsid w:val="00847997"/>
    <w:rsid w:val="00854018"/>
    <w:rsid w:val="00854E06"/>
    <w:rsid w:val="00861FDF"/>
    <w:rsid w:val="00883465"/>
    <w:rsid w:val="00887467"/>
    <w:rsid w:val="008A6EC5"/>
    <w:rsid w:val="008B1EE6"/>
    <w:rsid w:val="008B2440"/>
    <w:rsid w:val="008B69D4"/>
    <w:rsid w:val="008C42A7"/>
    <w:rsid w:val="008D0594"/>
    <w:rsid w:val="008D33D1"/>
    <w:rsid w:val="008D45CE"/>
    <w:rsid w:val="008D50C2"/>
    <w:rsid w:val="008D5ADE"/>
    <w:rsid w:val="008E0F62"/>
    <w:rsid w:val="008E2D7A"/>
    <w:rsid w:val="008E6537"/>
    <w:rsid w:val="008E6C4A"/>
    <w:rsid w:val="008E6E5D"/>
    <w:rsid w:val="008F6F18"/>
    <w:rsid w:val="00904CFE"/>
    <w:rsid w:val="0092617D"/>
    <w:rsid w:val="00934D8E"/>
    <w:rsid w:val="009465A9"/>
    <w:rsid w:val="0095217A"/>
    <w:rsid w:val="00953B7B"/>
    <w:rsid w:val="00965DC1"/>
    <w:rsid w:val="009660E4"/>
    <w:rsid w:val="00970012"/>
    <w:rsid w:val="0097057C"/>
    <w:rsid w:val="00970BB0"/>
    <w:rsid w:val="00971F77"/>
    <w:rsid w:val="0097368C"/>
    <w:rsid w:val="009755EA"/>
    <w:rsid w:val="00976762"/>
    <w:rsid w:val="00980CB0"/>
    <w:rsid w:val="009876D6"/>
    <w:rsid w:val="009901B8"/>
    <w:rsid w:val="009939B2"/>
    <w:rsid w:val="009977AA"/>
    <w:rsid w:val="009977FC"/>
    <w:rsid w:val="009A19C2"/>
    <w:rsid w:val="009A4272"/>
    <w:rsid w:val="009A7691"/>
    <w:rsid w:val="009C5005"/>
    <w:rsid w:val="009D1887"/>
    <w:rsid w:val="009D3954"/>
    <w:rsid w:val="009D7115"/>
    <w:rsid w:val="009E4298"/>
    <w:rsid w:val="009E4D3F"/>
    <w:rsid w:val="009F172A"/>
    <w:rsid w:val="009F1F8D"/>
    <w:rsid w:val="009F7B4F"/>
    <w:rsid w:val="00A02424"/>
    <w:rsid w:val="00A04814"/>
    <w:rsid w:val="00A10E70"/>
    <w:rsid w:val="00A111E2"/>
    <w:rsid w:val="00A147B1"/>
    <w:rsid w:val="00A1723B"/>
    <w:rsid w:val="00A229CB"/>
    <w:rsid w:val="00A238F3"/>
    <w:rsid w:val="00A2486F"/>
    <w:rsid w:val="00A270E3"/>
    <w:rsid w:val="00A45D7D"/>
    <w:rsid w:val="00A466B7"/>
    <w:rsid w:val="00A50435"/>
    <w:rsid w:val="00A54439"/>
    <w:rsid w:val="00A56368"/>
    <w:rsid w:val="00A63EC5"/>
    <w:rsid w:val="00A715E1"/>
    <w:rsid w:val="00A74C3E"/>
    <w:rsid w:val="00A82267"/>
    <w:rsid w:val="00A87A39"/>
    <w:rsid w:val="00A90C5A"/>
    <w:rsid w:val="00A92B9E"/>
    <w:rsid w:val="00AE1C31"/>
    <w:rsid w:val="00AE3784"/>
    <w:rsid w:val="00AF0BDF"/>
    <w:rsid w:val="00AF12BF"/>
    <w:rsid w:val="00B02E63"/>
    <w:rsid w:val="00B0495F"/>
    <w:rsid w:val="00B1076C"/>
    <w:rsid w:val="00B17B91"/>
    <w:rsid w:val="00B30196"/>
    <w:rsid w:val="00B3117A"/>
    <w:rsid w:val="00B355EF"/>
    <w:rsid w:val="00B4255B"/>
    <w:rsid w:val="00B50B07"/>
    <w:rsid w:val="00B71E23"/>
    <w:rsid w:val="00B7681A"/>
    <w:rsid w:val="00B8019A"/>
    <w:rsid w:val="00B81DEA"/>
    <w:rsid w:val="00B84221"/>
    <w:rsid w:val="00BA2546"/>
    <w:rsid w:val="00BA6069"/>
    <w:rsid w:val="00BB39EA"/>
    <w:rsid w:val="00BB569D"/>
    <w:rsid w:val="00BB7E9B"/>
    <w:rsid w:val="00BC3438"/>
    <w:rsid w:val="00BE1052"/>
    <w:rsid w:val="00BF192A"/>
    <w:rsid w:val="00BF2999"/>
    <w:rsid w:val="00C050D8"/>
    <w:rsid w:val="00C06374"/>
    <w:rsid w:val="00C1409F"/>
    <w:rsid w:val="00C15867"/>
    <w:rsid w:val="00C15919"/>
    <w:rsid w:val="00C20AC4"/>
    <w:rsid w:val="00C22568"/>
    <w:rsid w:val="00C247DB"/>
    <w:rsid w:val="00C27E86"/>
    <w:rsid w:val="00C356D7"/>
    <w:rsid w:val="00C3662C"/>
    <w:rsid w:val="00C36638"/>
    <w:rsid w:val="00C4254C"/>
    <w:rsid w:val="00C43492"/>
    <w:rsid w:val="00C51CAE"/>
    <w:rsid w:val="00C672FD"/>
    <w:rsid w:val="00C7366E"/>
    <w:rsid w:val="00C74051"/>
    <w:rsid w:val="00C82985"/>
    <w:rsid w:val="00C90962"/>
    <w:rsid w:val="00C90C3D"/>
    <w:rsid w:val="00C963F4"/>
    <w:rsid w:val="00C979ED"/>
    <w:rsid w:val="00CA057A"/>
    <w:rsid w:val="00CA1567"/>
    <w:rsid w:val="00CA1DC4"/>
    <w:rsid w:val="00CA5C08"/>
    <w:rsid w:val="00CA6B41"/>
    <w:rsid w:val="00CB2CB2"/>
    <w:rsid w:val="00CB720E"/>
    <w:rsid w:val="00CC436D"/>
    <w:rsid w:val="00CC5935"/>
    <w:rsid w:val="00CC7F6D"/>
    <w:rsid w:val="00CE521B"/>
    <w:rsid w:val="00CF0DF6"/>
    <w:rsid w:val="00D01C66"/>
    <w:rsid w:val="00D03CF5"/>
    <w:rsid w:val="00D04192"/>
    <w:rsid w:val="00D10914"/>
    <w:rsid w:val="00D14127"/>
    <w:rsid w:val="00D3031B"/>
    <w:rsid w:val="00D36A5F"/>
    <w:rsid w:val="00D3703F"/>
    <w:rsid w:val="00D411B8"/>
    <w:rsid w:val="00D62280"/>
    <w:rsid w:val="00D62602"/>
    <w:rsid w:val="00D65F19"/>
    <w:rsid w:val="00D667F3"/>
    <w:rsid w:val="00D72170"/>
    <w:rsid w:val="00D762B8"/>
    <w:rsid w:val="00D76BE9"/>
    <w:rsid w:val="00D84418"/>
    <w:rsid w:val="00D84E34"/>
    <w:rsid w:val="00D85DB1"/>
    <w:rsid w:val="00D90516"/>
    <w:rsid w:val="00D91602"/>
    <w:rsid w:val="00D9489F"/>
    <w:rsid w:val="00DA586D"/>
    <w:rsid w:val="00DA6E7E"/>
    <w:rsid w:val="00DB00EA"/>
    <w:rsid w:val="00DB7971"/>
    <w:rsid w:val="00DD1CE9"/>
    <w:rsid w:val="00DD3E52"/>
    <w:rsid w:val="00DE2E33"/>
    <w:rsid w:val="00DE4260"/>
    <w:rsid w:val="00DE4726"/>
    <w:rsid w:val="00DF5068"/>
    <w:rsid w:val="00E00D7F"/>
    <w:rsid w:val="00E06D8F"/>
    <w:rsid w:val="00E16AB8"/>
    <w:rsid w:val="00E16E99"/>
    <w:rsid w:val="00E305DB"/>
    <w:rsid w:val="00E32632"/>
    <w:rsid w:val="00E35260"/>
    <w:rsid w:val="00E36A52"/>
    <w:rsid w:val="00E37E2F"/>
    <w:rsid w:val="00E37F78"/>
    <w:rsid w:val="00E41D64"/>
    <w:rsid w:val="00E44888"/>
    <w:rsid w:val="00E44EDD"/>
    <w:rsid w:val="00E45B2D"/>
    <w:rsid w:val="00E4765E"/>
    <w:rsid w:val="00E513B2"/>
    <w:rsid w:val="00E54335"/>
    <w:rsid w:val="00E548D8"/>
    <w:rsid w:val="00E56B90"/>
    <w:rsid w:val="00E71041"/>
    <w:rsid w:val="00E749FF"/>
    <w:rsid w:val="00E75BEB"/>
    <w:rsid w:val="00E860A4"/>
    <w:rsid w:val="00E86B6A"/>
    <w:rsid w:val="00E87637"/>
    <w:rsid w:val="00E928AC"/>
    <w:rsid w:val="00E92C99"/>
    <w:rsid w:val="00EA287E"/>
    <w:rsid w:val="00EB3171"/>
    <w:rsid w:val="00EB7E62"/>
    <w:rsid w:val="00EC137F"/>
    <w:rsid w:val="00EC21F2"/>
    <w:rsid w:val="00EC53D0"/>
    <w:rsid w:val="00ED0370"/>
    <w:rsid w:val="00EE32A3"/>
    <w:rsid w:val="00EE4F80"/>
    <w:rsid w:val="00EE5293"/>
    <w:rsid w:val="00F033AC"/>
    <w:rsid w:val="00F13E27"/>
    <w:rsid w:val="00F1400D"/>
    <w:rsid w:val="00F1409B"/>
    <w:rsid w:val="00F22B30"/>
    <w:rsid w:val="00F27264"/>
    <w:rsid w:val="00F3658C"/>
    <w:rsid w:val="00F44981"/>
    <w:rsid w:val="00F6167B"/>
    <w:rsid w:val="00F71231"/>
    <w:rsid w:val="00F74DFF"/>
    <w:rsid w:val="00F75100"/>
    <w:rsid w:val="00F75FA4"/>
    <w:rsid w:val="00F8308B"/>
    <w:rsid w:val="00F85A7C"/>
    <w:rsid w:val="00F85D67"/>
    <w:rsid w:val="00F86E8E"/>
    <w:rsid w:val="00F911AA"/>
    <w:rsid w:val="00F92957"/>
    <w:rsid w:val="00F93B6C"/>
    <w:rsid w:val="00F94FCD"/>
    <w:rsid w:val="00FA5BD7"/>
    <w:rsid w:val="00FB0634"/>
    <w:rsid w:val="00FC25CD"/>
    <w:rsid w:val="00FD1F88"/>
    <w:rsid w:val="00FD23E0"/>
    <w:rsid w:val="00FE71A4"/>
    <w:rsid w:val="00FE7C03"/>
    <w:rsid w:val="00FF32D5"/>
    <w:rsid w:val="00FF62C6"/>
    <w:rsid w:val="00FF6D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38487B"/>
  <w15:docId w15:val="{4B351FD3-066C-4612-A8AA-42070B56E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217A"/>
  </w:style>
  <w:style w:type="paragraph" w:styleId="Heading1">
    <w:name w:val="heading 1"/>
    <w:basedOn w:val="Normal"/>
    <w:next w:val="Normal"/>
    <w:link w:val="Heading1Char"/>
    <w:uiPriority w:val="9"/>
    <w:qFormat/>
    <w:rsid w:val="0095217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5217A"/>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semiHidden/>
    <w:unhideWhenUsed/>
    <w:qFormat/>
    <w:rsid w:val="0095217A"/>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link w:val="Heading4Char"/>
    <w:uiPriority w:val="9"/>
    <w:semiHidden/>
    <w:unhideWhenUsed/>
    <w:qFormat/>
    <w:rsid w:val="0095217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5217A"/>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5217A"/>
    <w:pPr>
      <w:keepNext/>
      <w:keepLines/>
      <w:spacing w:before="40" w:after="0"/>
      <w:outlineLvl w:val="5"/>
    </w:pPr>
    <w:rPr>
      <w:rFonts w:asciiTheme="majorHAnsi" w:eastAsiaTheme="majorEastAsia" w:hAnsiTheme="majorHAnsi" w:cstheme="majorBidi"/>
      <w:color w:val="1F4E79" w:themeColor="accent1" w:themeShade="80"/>
    </w:rPr>
  </w:style>
  <w:style w:type="paragraph" w:styleId="Heading7">
    <w:name w:val="heading 7"/>
    <w:basedOn w:val="Normal"/>
    <w:next w:val="Normal"/>
    <w:link w:val="Heading7Char"/>
    <w:uiPriority w:val="9"/>
    <w:semiHidden/>
    <w:unhideWhenUsed/>
    <w:qFormat/>
    <w:rsid w:val="0095217A"/>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Heading8">
    <w:name w:val="heading 8"/>
    <w:basedOn w:val="Normal"/>
    <w:next w:val="Normal"/>
    <w:link w:val="Heading8Char"/>
    <w:uiPriority w:val="9"/>
    <w:semiHidden/>
    <w:unhideWhenUsed/>
    <w:qFormat/>
    <w:rsid w:val="0095217A"/>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95217A"/>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spacing w:after="0" w:line="240" w:lineRule="auto"/>
    </w:pPr>
    <w:rPr>
      <w:rFonts w:ascii="Times New Roman" w:eastAsia="Times New Roman" w:hAnsi="Times New Roman"/>
      <w:sz w:val="20"/>
      <w:szCs w:val="20"/>
    </w:rPr>
  </w:style>
  <w:style w:type="character" w:customStyle="1" w:styleId="HeaderChar">
    <w:name w:val="Header Char"/>
    <w:rPr>
      <w:rFonts w:ascii="Times New Roman" w:eastAsia="Times New Roman" w:hAnsi="Times New Roman"/>
    </w:rPr>
  </w:style>
  <w:style w:type="character" w:customStyle="1" w:styleId="Heading1Char">
    <w:name w:val="Heading 1 Char"/>
    <w:basedOn w:val="DefaultParagraphFont"/>
    <w:link w:val="Heading1"/>
    <w:uiPriority w:val="9"/>
    <w:rsid w:val="0095217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5217A"/>
    <w:rPr>
      <w:rFonts w:asciiTheme="majorHAnsi" w:eastAsiaTheme="majorEastAsia" w:hAnsiTheme="majorHAnsi" w:cstheme="majorBidi"/>
      <w:color w:val="2E74B5" w:themeColor="accent1" w:themeShade="BF"/>
      <w:sz w:val="28"/>
      <w:szCs w:val="28"/>
    </w:rPr>
  </w:style>
  <w:style w:type="paragraph" w:customStyle="1" w:styleId="Normal1">
    <w:name w:val="Normal1"/>
    <w:basedOn w:val="Normal"/>
    <w:pPr>
      <w:spacing w:after="0" w:line="240" w:lineRule="auto"/>
    </w:pPr>
    <w:rPr>
      <w:rFonts w:ascii="Arial" w:eastAsia="Times New Roman" w:hAnsi="Arial"/>
      <w:sz w:val="24"/>
      <w:szCs w:val="20"/>
      <w:lang w:val="en-US"/>
    </w:rPr>
  </w:style>
  <w:style w:type="character" w:customStyle="1" w:styleId="normalChar">
    <w:name w:val="normal Char"/>
    <w:rPr>
      <w:rFonts w:ascii="Arial" w:eastAsia="Times New Roman" w:hAnsi="Arial"/>
      <w:sz w:val="24"/>
      <w:lang w:val="en-US" w:eastAsia="en-US"/>
    </w:rPr>
  </w:style>
  <w:style w:type="paragraph" w:styleId="ListParagraph">
    <w:name w:val="List Paragraph"/>
    <w:basedOn w:val="Normal"/>
    <w:uiPriority w:val="34"/>
    <w:qFormat/>
    <w:pPr>
      <w:ind w:left="720"/>
      <w:contextualSpacing/>
    </w:pPr>
  </w:style>
  <w:style w:type="paragraph" w:customStyle="1" w:styleId="Default">
    <w:name w:val="Default"/>
    <w:pPr>
      <w:pBdr>
        <w:top w:val="single" w:sz="2" w:space="31" w:color="FFFFFF" w:shadow="1"/>
        <w:left w:val="single" w:sz="2" w:space="31" w:color="FFFFFF" w:shadow="1"/>
        <w:bottom w:val="single" w:sz="2" w:space="31" w:color="FFFFFF" w:shadow="1"/>
        <w:right w:val="single" w:sz="2" w:space="31" w:color="FFFFFF" w:shadow="1"/>
      </w:pBdr>
      <w:suppressAutoHyphens/>
    </w:pPr>
    <w:rPr>
      <w:rFonts w:ascii="Helvetica" w:eastAsia="Arial Unicode MS" w:hAnsi="Helvetica" w:cs="Arial Unicode MS"/>
      <w:color w:val="000000"/>
      <w:lang w:val="en-US"/>
    </w:rPr>
  </w:style>
  <w:style w:type="paragraph" w:customStyle="1" w:styleId="Body">
    <w:name w:val="Body"/>
    <w:pPr>
      <w:pBdr>
        <w:top w:val="single" w:sz="2" w:space="31" w:color="FFFFFF" w:shadow="1"/>
        <w:left w:val="single" w:sz="2" w:space="31" w:color="FFFFFF" w:shadow="1"/>
        <w:bottom w:val="single" w:sz="2" w:space="31" w:color="FFFFFF" w:shadow="1"/>
        <w:right w:val="single" w:sz="2" w:space="31" w:color="FFFFFF" w:shadow="1"/>
      </w:pBdr>
      <w:suppressAutoHyphens/>
    </w:pPr>
    <w:rPr>
      <w:rFonts w:ascii="Helvetica" w:eastAsia="Arial Unicode MS" w:hAnsi="Helvetica" w:cs="Arial Unicode MS"/>
      <w:color w:val="000000"/>
      <w:lang w:val="en-US"/>
    </w:rPr>
  </w:style>
  <w:style w:type="paragraph" w:customStyle="1" w:styleId="TableStyle2">
    <w:name w:val="Table Style 2"/>
    <w:pPr>
      <w:pBdr>
        <w:top w:val="single" w:sz="2" w:space="31" w:color="FFFFFF" w:shadow="1"/>
        <w:left w:val="single" w:sz="2" w:space="31" w:color="FFFFFF" w:shadow="1"/>
        <w:bottom w:val="single" w:sz="2" w:space="31" w:color="FFFFFF" w:shadow="1"/>
        <w:right w:val="single" w:sz="2" w:space="31" w:color="FFFFFF" w:shadow="1"/>
      </w:pBdr>
      <w:suppressAutoHyphens/>
    </w:pPr>
    <w:rPr>
      <w:rFonts w:ascii="Helvetica" w:eastAsia="Helvetica" w:hAnsi="Helvetica" w:cs="Helvetica"/>
      <w:color w:val="000000"/>
    </w:rPr>
  </w:style>
  <w:style w:type="character" w:customStyle="1" w:styleId="Hyperlink0">
    <w:name w:val="Hyperlink.0"/>
  </w:style>
  <w:style w:type="character" w:styleId="Hyperlink">
    <w:name w:val="Hyperlink"/>
    <w:uiPriority w:val="99"/>
    <w:rPr>
      <w:color w:val="0000FF"/>
      <w:u w:val="single"/>
    </w:rPr>
  </w:style>
  <w:style w:type="character" w:styleId="CommentReference">
    <w:name w:val="annotation reference"/>
    <w:rPr>
      <w:sz w:val="16"/>
      <w:szCs w:val="16"/>
    </w:rPr>
  </w:style>
  <w:style w:type="paragraph" w:styleId="CommentText">
    <w:name w:val="annotation text"/>
    <w:basedOn w:val="Normal"/>
    <w:rPr>
      <w:sz w:val="20"/>
      <w:szCs w:val="20"/>
    </w:rPr>
  </w:style>
  <w:style w:type="character" w:customStyle="1" w:styleId="CommentTextChar">
    <w:name w:val="Comment Text Char"/>
    <w:rPr>
      <w:lang w:eastAsia="en-US"/>
    </w:rPr>
  </w:style>
  <w:style w:type="paragraph" w:styleId="CommentSubject">
    <w:name w:val="annotation subject"/>
    <w:basedOn w:val="CommentText"/>
    <w:next w:val="CommentText"/>
    <w:rPr>
      <w:b/>
      <w:bCs/>
    </w:rPr>
  </w:style>
  <w:style w:type="character" w:customStyle="1" w:styleId="CommentSubjectChar">
    <w:name w:val="Comment Subject Char"/>
    <w:rPr>
      <w:b/>
      <w:bCs/>
      <w:lang w:eastAsia="en-US"/>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Signature">
    <w:name w:val="Signature"/>
    <w:basedOn w:val="Normal"/>
    <w:pPr>
      <w:spacing w:after="0" w:line="240" w:lineRule="auto"/>
      <w:ind w:left="4252"/>
    </w:pPr>
    <w:rPr>
      <w:rFonts w:ascii="Arial" w:eastAsia="Times New Roman" w:hAnsi="Arial" w:cs="Mangal"/>
      <w:sz w:val="24"/>
      <w:szCs w:val="24"/>
    </w:rPr>
  </w:style>
  <w:style w:type="character" w:customStyle="1" w:styleId="SignatureChar">
    <w:name w:val="Signature Char"/>
    <w:rPr>
      <w:rFonts w:ascii="Arial" w:eastAsia="Times New Roman" w:hAnsi="Arial" w:cs="Mangal"/>
      <w:sz w:val="24"/>
      <w:szCs w:val="24"/>
    </w:rPr>
  </w:style>
  <w:style w:type="paragraph" w:styleId="Footer">
    <w:name w:val="footer"/>
    <w:basedOn w:val="Normal"/>
    <w:pPr>
      <w:tabs>
        <w:tab w:val="center" w:pos="4513"/>
        <w:tab w:val="right" w:pos="9026"/>
      </w:tabs>
    </w:pPr>
  </w:style>
  <w:style w:type="character" w:customStyle="1" w:styleId="FooterChar">
    <w:name w:val="Footer Char"/>
    <w:rPr>
      <w:sz w:val="22"/>
      <w:szCs w:val="22"/>
      <w:lang w:eastAsia="en-US"/>
    </w:rPr>
  </w:style>
  <w:style w:type="paragraph" w:styleId="Revision">
    <w:name w:val="Revision"/>
    <w:pPr>
      <w:suppressAutoHyphens/>
    </w:pPr>
    <w:rPr>
      <w:lang w:eastAsia="en-US"/>
    </w:rPr>
  </w:style>
  <w:style w:type="numbering" w:customStyle="1" w:styleId="List0">
    <w:name w:val="List 0"/>
    <w:basedOn w:val="NoList"/>
    <w:pPr>
      <w:numPr>
        <w:numId w:val="1"/>
      </w:numPr>
    </w:pPr>
  </w:style>
  <w:style w:type="paragraph" w:customStyle="1" w:styleId="xmsonormal">
    <w:name w:val="x_msonormal"/>
    <w:basedOn w:val="Normal"/>
    <w:rsid w:val="00C22568"/>
    <w:pPr>
      <w:spacing w:before="100" w:beforeAutospacing="1" w:after="100" w:afterAutospacing="1" w:line="240" w:lineRule="auto"/>
    </w:pPr>
    <w:rPr>
      <w:rFonts w:ascii="Times New Roman" w:eastAsia="Times New Roman" w:hAnsi="Times New Roman"/>
      <w:sz w:val="24"/>
      <w:szCs w:val="24"/>
    </w:rPr>
  </w:style>
  <w:style w:type="table" w:styleId="LightGrid-Accent2">
    <w:name w:val="Light Grid Accent 2"/>
    <w:basedOn w:val="TableNormal"/>
    <w:uiPriority w:val="62"/>
    <w:rsid w:val="003E3B2E"/>
    <w:rPr>
      <w:rFonts w:eastAsiaTheme="minorHAnsi"/>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DecimalAligned">
    <w:name w:val="Decimal Aligned"/>
    <w:basedOn w:val="Normal"/>
    <w:uiPriority w:val="40"/>
    <w:rsid w:val="003E3B2E"/>
    <w:pPr>
      <w:tabs>
        <w:tab w:val="decimal" w:pos="360"/>
      </w:tabs>
    </w:pPr>
    <w:rPr>
      <w:lang w:val="en-US"/>
    </w:rPr>
  </w:style>
  <w:style w:type="paragraph" w:styleId="FootnoteText">
    <w:name w:val="footnote text"/>
    <w:basedOn w:val="Normal"/>
    <w:link w:val="FootnoteTextChar"/>
    <w:uiPriority w:val="99"/>
    <w:unhideWhenUsed/>
    <w:rsid w:val="003E3B2E"/>
    <w:pPr>
      <w:spacing w:after="0" w:line="240" w:lineRule="auto"/>
    </w:pPr>
    <w:rPr>
      <w:sz w:val="20"/>
      <w:szCs w:val="20"/>
      <w:lang w:val="en-US"/>
    </w:rPr>
  </w:style>
  <w:style w:type="character" w:customStyle="1" w:styleId="FootnoteTextChar">
    <w:name w:val="Footnote Text Char"/>
    <w:basedOn w:val="DefaultParagraphFont"/>
    <w:link w:val="FootnoteText"/>
    <w:uiPriority w:val="99"/>
    <w:rsid w:val="003E3B2E"/>
    <w:rPr>
      <w:rFonts w:asciiTheme="minorHAnsi" w:eastAsiaTheme="minorEastAsia" w:hAnsiTheme="minorHAnsi"/>
      <w:lang w:val="en-US" w:eastAsia="en-US"/>
    </w:rPr>
  </w:style>
  <w:style w:type="character" w:styleId="SubtleEmphasis">
    <w:name w:val="Subtle Emphasis"/>
    <w:basedOn w:val="DefaultParagraphFont"/>
    <w:uiPriority w:val="19"/>
    <w:qFormat/>
    <w:rsid w:val="0095217A"/>
    <w:rPr>
      <w:i/>
      <w:iCs/>
      <w:color w:val="404040" w:themeColor="text1" w:themeTint="BF"/>
    </w:rPr>
  </w:style>
  <w:style w:type="table" w:styleId="LightShading-Accent1">
    <w:name w:val="Light Shading Accent 1"/>
    <w:basedOn w:val="TableNormal"/>
    <w:uiPriority w:val="60"/>
    <w:rsid w:val="003E3B2E"/>
    <w:rPr>
      <w:color w:val="2E74B5" w:themeColor="accent1" w:themeShade="BF"/>
      <w:lang w:val="en-US" w:eastAsia="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ColorfulList-Accent2">
    <w:name w:val="Colorful List Accent 2"/>
    <w:basedOn w:val="TableNormal"/>
    <w:uiPriority w:val="72"/>
    <w:semiHidden/>
    <w:unhideWhenUsed/>
    <w:rsid w:val="000E4AF8"/>
    <w:rPr>
      <w:rFonts w:eastAsiaTheme="minorHAnsi"/>
      <w:color w:val="000000" w:themeColor="text1"/>
      <w:lang w:eastAsia="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TableGrid">
    <w:name w:val="Table Grid"/>
    <w:basedOn w:val="TableNormal"/>
    <w:uiPriority w:val="39"/>
    <w:rsid w:val="009521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95217A"/>
    <w:rPr>
      <w:rFonts w:asciiTheme="majorHAnsi" w:eastAsiaTheme="majorEastAsia" w:hAnsiTheme="majorHAnsi" w:cstheme="majorBidi"/>
      <w:color w:val="1F4E79" w:themeColor="accent1" w:themeShade="80"/>
      <w:sz w:val="24"/>
      <w:szCs w:val="24"/>
    </w:rPr>
  </w:style>
  <w:style w:type="character" w:customStyle="1" w:styleId="Heading4Char">
    <w:name w:val="Heading 4 Char"/>
    <w:basedOn w:val="DefaultParagraphFont"/>
    <w:link w:val="Heading4"/>
    <w:uiPriority w:val="9"/>
    <w:semiHidden/>
    <w:rsid w:val="0095217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95217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95217A"/>
    <w:rPr>
      <w:rFonts w:asciiTheme="majorHAnsi" w:eastAsiaTheme="majorEastAsia" w:hAnsiTheme="majorHAnsi" w:cstheme="majorBidi"/>
      <w:color w:val="1F4E79" w:themeColor="accent1" w:themeShade="80"/>
    </w:rPr>
  </w:style>
  <w:style w:type="character" w:customStyle="1" w:styleId="Heading7Char">
    <w:name w:val="Heading 7 Char"/>
    <w:basedOn w:val="DefaultParagraphFont"/>
    <w:link w:val="Heading7"/>
    <w:uiPriority w:val="9"/>
    <w:semiHidden/>
    <w:rsid w:val="0095217A"/>
    <w:rPr>
      <w:rFonts w:asciiTheme="majorHAnsi" w:eastAsiaTheme="majorEastAsia" w:hAnsiTheme="majorHAnsi" w:cstheme="majorBidi"/>
      <w:i/>
      <w:iCs/>
      <w:color w:val="1F4E79" w:themeColor="accent1" w:themeShade="80"/>
    </w:rPr>
  </w:style>
  <w:style w:type="character" w:customStyle="1" w:styleId="Heading8Char">
    <w:name w:val="Heading 8 Char"/>
    <w:basedOn w:val="DefaultParagraphFont"/>
    <w:link w:val="Heading8"/>
    <w:uiPriority w:val="9"/>
    <w:semiHidden/>
    <w:rsid w:val="0095217A"/>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95217A"/>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95217A"/>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95217A"/>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95217A"/>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95217A"/>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95217A"/>
    <w:rPr>
      <w:color w:val="5A5A5A" w:themeColor="text1" w:themeTint="A5"/>
      <w:spacing w:val="15"/>
    </w:rPr>
  </w:style>
  <w:style w:type="character" w:styleId="Strong">
    <w:name w:val="Strong"/>
    <w:basedOn w:val="DefaultParagraphFont"/>
    <w:uiPriority w:val="22"/>
    <w:qFormat/>
    <w:rsid w:val="0095217A"/>
    <w:rPr>
      <w:b/>
      <w:bCs/>
      <w:color w:val="auto"/>
    </w:rPr>
  </w:style>
  <w:style w:type="character" w:styleId="Emphasis">
    <w:name w:val="Emphasis"/>
    <w:basedOn w:val="DefaultParagraphFont"/>
    <w:uiPriority w:val="20"/>
    <w:qFormat/>
    <w:rsid w:val="0095217A"/>
    <w:rPr>
      <w:i/>
      <w:iCs/>
      <w:color w:val="auto"/>
    </w:rPr>
  </w:style>
  <w:style w:type="paragraph" w:styleId="NoSpacing">
    <w:name w:val="No Spacing"/>
    <w:uiPriority w:val="1"/>
    <w:qFormat/>
    <w:rsid w:val="0095217A"/>
    <w:pPr>
      <w:spacing w:after="0" w:line="240" w:lineRule="auto"/>
    </w:pPr>
  </w:style>
  <w:style w:type="paragraph" w:styleId="Quote">
    <w:name w:val="Quote"/>
    <w:basedOn w:val="Normal"/>
    <w:next w:val="Normal"/>
    <w:link w:val="QuoteChar"/>
    <w:uiPriority w:val="29"/>
    <w:qFormat/>
    <w:rsid w:val="0095217A"/>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95217A"/>
    <w:rPr>
      <w:i/>
      <w:iCs/>
      <w:color w:val="404040" w:themeColor="text1" w:themeTint="BF"/>
    </w:rPr>
  </w:style>
  <w:style w:type="paragraph" w:styleId="IntenseQuote">
    <w:name w:val="Intense Quote"/>
    <w:basedOn w:val="Normal"/>
    <w:next w:val="Normal"/>
    <w:link w:val="IntenseQuoteChar"/>
    <w:uiPriority w:val="30"/>
    <w:qFormat/>
    <w:rsid w:val="0095217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95217A"/>
    <w:rPr>
      <w:i/>
      <w:iCs/>
      <w:color w:val="5B9BD5" w:themeColor="accent1"/>
    </w:rPr>
  </w:style>
  <w:style w:type="character" w:styleId="IntenseEmphasis">
    <w:name w:val="Intense Emphasis"/>
    <w:basedOn w:val="DefaultParagraphFont"/>
    <w:uiPriority w:val="21"/>
    <w:qFormat/>
    <w:rsid w:val="0095217A"/>
    <w:rPr>
      <w:i/>
      <w:iCs/>
      <w:color w:val="5B9BD5" w:themeColor="accent1"/>
    </w:rPr>
  </w:style>
  <w:style w:type="character" w:styleId="SubtleReference">
    <w:name w:val="Subtle Reference"/>
    <w:basedOn w:val="DefaultParagraphFont"/>
    <w:uiPriority w:val="31"/>
    <w:qFormat/>
    <w:rsid w:val="0095217A"/>
    <w:rPr>
      <w:smallCaps/>
      <w:color w:val="404040" w:themeColor="text1" w:themeTint="BF"/>
    </w:rPr>
  </w:style>
  <w:style w:type="character" w:styleId="IntenseReference">
    <w:name w:val="Intense Reference"/>
    <w:basedOn w:val="DefaultParagraphFont"/>
    <w:uiPriority w:val="32"/>
    <w:qFormat/>
    <w:rsid w:val="0095217A"/>
    <w:rPr>
      <w:b/>
      <w:bCs/>
      <w:smallCaps/>
      <w:color w:val="5B9BD5" w:themeColor="accent1"/>
      <w:spacing w:val="5"/>
    </w:rPr>
  </w:style>
  <w:style w:type="character" w:styleId="BookTitle">
    <w:name w:val="Book Title"/>
    <w:basedOn w:val="DefaultParagraphFont"/>
    <w:uiPriority w:val="33"/>
    <w:qFormat/>
    <w:rsid w:val="0095217A"/>
    <w:rPr>
      <w:b/>
      <w:bCs/>
      <w:i/>
      <w:iCs/>
      <w:spacing w:val="5"/>
    </w:rPr>
  </w:style>
  <w:style w:type="paragraph" w:styleId="TOCHeading">
    <w:name w:val="TOC Heading"/>
    <w:basedOn w:val="Heading1"/>
    <w:next w:val="Normal"/>
    <w:uiPriority w:val="39"/>
    <w:semiHidden/>
    <w:unhideWhenUsed/>
    <w:qFormat/>
    <w:rsid w:val="0095217A"/>
    <w:pPr>
      <w:outlineLvl w:val="9"/>
    </w:pPr>
  </w:style>
  <w:style w:type="character" w:customStyle="1" w:styleId="fulltext-bd">
    <w:name w:val="fulltext-bd"/>
    <w:basedOn w:val="DefaultParagraphFont"/>
    <w:rsid w:val="00035CF3"/>
  </w:style>
  <w:style w:type="character" w:customStyle="1" w:styleId="fulltext-bi">
    <w:name w:val="fulltext-bi"/>
    <w:basedOn w:val="DefaultParagraphFont"/>
    <w:rsid w:val="00035CF3"/>
  </w:style>
  <w:style w:type="character" w:customStyle="1" w:styleId="cit-auth2">
    <w:name w:val="cit-auth2"/>
    <w:basedOn w:val="DefaultParagraphFont"/>
    <w:rsid w:val="001E3724"/>
  </w:style>
  <w:style w:type="paragraph" w:customStyle="1" w:styleId="DefaultText">
    <w:name w:val="Default Text"/>
    <w:basedOn w:val="Normal"/>
    <w:uiPriority w:val="99"/>
    <w:rsid w:val="007E3A2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styleId="FollowedHyperlink">
    <w:name w:val="FollowedHyperlink"/>
    <w:basedOn w:val="DefaultParagraphFont"/>
    <w:uiPriority w:val="99"/>
    <w:semiHidden/>
    <w:unhideWhenUsed/>
    <w:rsid w:val="007E3A20"/>
    <w:rPr>
      <w:color w:val="954F72" w:themeColor="followedHyperlink"/>
      <w:u w:val="single"/>
    </w:rPr>
  </w:style>
  <w:style w:type="paragraph" w:customStyle="1" w:styleId="desc2">
    <w:name w:val="desc2"/>
    <w:basedOn w:val="Normal"/>
    <w:rsid w:val="00C90C3D"/>
    <w:pPr>
      <w:spacing w:after="0" w:line="240" w:lineRule="auto"/>
    </w:pPr>
    <w:rPr>
      <w:rFonts w:ascii="Times New Roman" w:eastAsia="Times New Roman" w:hAnsi="Times New Roman" w:cs="Times New Roman"/>
      <w:sz w:val="26"/>
      <w:szCs w:val="26"/>
    </w:rPr>
  </w:style>
  <w:style w:type="paragraph" w:customStyle="1" w:styleId="details1">
    <w:name w:val="details1"/>
    <w:basedOn w:val="Normal"/>
    <w:rsid w:val="00C90C3D"/>
    <w:pPr>
      <w:spacing w:after="0" w:line="240" w:lineRule="auto"/>
    </w:pPr>
    <w:rPr>
      <w:rFonts w:ascii="Times New Roman" w:eastAsia="Times New Roman" w:hAnsi="Times New Roman" w:cs="Times New Roman"/>
    </w:rPr>
  </w:style>
  <w:style w:type="character" w:customStyle="1" w:styleId="jrnl">
    <w:name w:val="jrnl"/>
    <w:basedOn w:val="DefaultParagraphFont"/>
    <w:rsid w:val="00C90C3D"/>
  </w:style>
  <w:style w:type="paragraph" w:styleId="NormalWeb">
    <w:name w:val="Normal (Web)"/>
    <w:basedOn w:val="Normal"/>
    <w:uiPriority w:val="99"/>
    <w:semiHidden/>
    <w:unhideWhenUsed/>
    <w:rsid w:val="00B049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1">
    <w:name w:val="st1"/>
    <w:basedOn w:val="DefaultParagraphFont"/>
    <w:rsid w:val="00C3662C"/>
  </w:style>
  <w:style w:type="character" w:customStyle="1" w:styleId="article-headermeta-info-data">
    <w:name w:val="article-header__meta-info-data"/>
    <w:basedOn w:val="DefaultParagraphFont"/>
    <w:rsid w:val="00A147B1"/>
  </w:style>
  <w:style w:type="character" w:customStyle="1" w:styleId="pagecontents1">
    <w:name w:val="pagecontents1"/>
    <w:basedOn w:val="DefaultParagraphFont"/>
    <w:rsid w:val="00624E1E"/>
    <w:rPr>
      <w:rFonts w:ascii="Arial" w:hAnsi="Arial" w:cs="Arial" w:hint="default"/>
      <w:color w:val="606060"/>
      <w:sz w:val="21"/>
      <w:szCs w:val="21"/>
    </w:rPr>
  </w:style>
  <w:style w:type="paragraph" w:styleId="PlainText">
    <w:name w:val="Plain Text"/>
    <w:basedOn w:val="Normal"/>
    <w:link w:val="PlainTextChar"/>
    <w:uiPriority w:val="99"/>
    <w:semiHidden/>
    <w:unhideWhenUsed/>
    <w:rsid w:val="009A4272"/>
    <w:pPr>
      <w:spacing w:after="0" w:line="240" w:lineRule="auto"/>
    </w:pPr>
    <w:rPr>
      <w:rFonts w:ascii="Consolas" w:eastAsia="Calibri" w:hAnsi="Consolas" w:cs="Times New Roman"/>
      <w:sz w:val="21"/>
      <w:szCs w:val="21"/>
      <w:lang w:val="x-none" w:eastAsia="en-US"/>
    </w:rPr>
  </w:style>
  <w:style w:type="character" w:customStyle="1" w:styleId="PlainTextChar">
    <w:name w:val="Plain Text Char"/>
    <w:basedOn w:val="DefaultParagraphFont"/>
    <w:link w:val="PlainText"/>
    <w:uiPriority w:val="99"/>
    <w:semiHidden/>
    <w:rsid w:val="009A4272"/>
    <w:rPr>
      <w:rFonts w:ascii="Consolas" w:eastAsia="Calibri" w:hAnsi="Consolas" w:cs="Times New Roman"/>
      <w:sz w:val="21"/>
      <w:szCs w:val="21"/>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443896">
      <w:bodyDiv w:val="1"/>
      <w:marLeft w:val="0"/>
      <w:marRight w:val="0"/>
      <w:marTop w:val="0"/>
      <w:marBottom w:val="0"/>
      <w:divBdr>
        <w:top w:val="none" w:sz="0" w:space="0" w:color="auto"/>
        <w:left w:val="none" w:sz="0" w:space="0" w:color="auto"/>
        <w:bottom w:val="none" w:sz="0" w:space="0" w:color="auto"/>
        <w:right w:val="none" w:sz="0" w:space="0" w:color="auto"/>
      </w:divBdr>
      <w:divsChild>
        <w:div w:id="753015039">
          <w:marLeft w:val="0"/>
          <w:marRight w:val="0"/>
          <w:marTop w:val="0"/>
          <w:marBottom w:val="0"/>
          <w:divBdr>
            <w:top w:val="none" w:sz="0" w:space="0" w:color="auto"/>
            <w:left w:val="none" w:sz="0" w:space="0" w:color="auto"/>
            <w:bottom w:val="none" w:sz="0" w:space="0" w:color="auto"/>
            <w:right w:val="none" w:sz="0" w:space="0" w:color="auto"/>
          </w:divBdr>
          <w:divsChild>
            <w:div w:id="875123565">
              <w:marLeft w:val="0"/>
              <w:marRight w:val="0"/>
              <w:marTop w:val="0"/>
              <w:marBottom w:val="0"/>
              <w:divBdr>
                <w:top w:val="none" w:sz="0" w:space="0" w:color="auto"/>
                <w:left w:val="none" w:sz="0" w:space="0" w:color="auto"/>
                <w:bottom w:val="none" w:sz="0" w:space="0" w:color="auto"/>
                <w:right w:val="none" w:sz="0" w:space="0" w:color="auto"/>
              </w:divBdr>
              <w:divsChild>
                <w:div w:id="2111078050">
                  <w:marLeft w:val="0"/>
                  <w:marRight w:val="0"/>
                  <w:marTop w:val="0"/>
                  <w:marBottom w:val="0"/>
                  <w:divBdr>
                    <w:top w:val="none" w:sz="0" w:space="0" w:color="auto"/>
                    <w:left w:val="none" w:sz="0" w:space="0" w:color="auto"/>
                    <w:bottom w:val="none" w:sz="0" w:space="0" w:color="auto"/>
                    <w:right w:val="none" w:sz="0" w:space="0" w:color="auto"/>
                  </w:divBdr>
                  <w:divsChild>
                    <w:div w:id="986325458">
                      <w:marLeft w:val="0"/>
                      <w:marRight w:val="0"/>
                      <w:marTop w:val="0"/>
                      <w:marBottom w:val="0"/>
                      <w:divBdr>
                        <w:top w:val="none" w:sz="0" w:space="0" w:color="auto"/>
                        <w:left w:val="none" w:sz="0" w:space="0" w:color="auto"/>
                        <w:bottom w:val="none" w:sz="0" w:space="0" w:color="auto"/>
                        <w:right w:val="none" w:sz="0" w:space="0" w:color="auto"/>
                      </w:divBdr>
                      <w:divsChild>
                        <w:div w:id="2568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53488">
      <w:bodyDiv w:val="1"/>
      <w:marLeft w:val="0"/>
      <w:marRight w:val="0"/>
      <w:marTop w:val="0"/>
      <w:marBottom w:val="0"/>
      <w:divBdr>
        <w:top w:val="none" w:sz="0" w:space="0" w:color="auto"/>
        <w:left w:val="none" w:sz="0" w:space="0" w:color="auto"/>
        <w:bottom w:val="none" w:sz="0" w:space="0" w:color="auto"/>
        <w:right w:val="none" w:sz="0" w:space="0" w:color="auto"/>
      </w:divBdr>
      <w:divsChild>
        <w:div w:id="1710688644">
          <w:marLeft w:val="0"/>
          <w:marRight w:val="0"/>
          <w:marTop w:val="0"/>
          <w:marBottom w:val="0"/>
          <w:divBdr>
            <w:top w:val="none" w:sz="0" w:space="0" w:color="auto"/>
            <w:left w:val="none" w:sz="0" w:space="0" w:color="auto"/>
            <w:bottom w:val="none" w:sz="0" w:space="0" w:color="auto"/>
            <w:right w:val="none" w:sz="0" w:space="0" w:color="auto"/>
          </w:divBdr>
        </w:div>
        <w:div w:id="394668086">
          <w:marLeft w:val="0"/>
          <w:marRight w:val="0"/>
          <w:marTop w:val="0"/>
          <w:marBottom w:val="0"/>
          <w:divBdr>
            <w:top w:val="none" w:sz="0" w:space="0" w:color="auto"/>
            <w:left w:val="none" w:sz="0" w:space="0" w:color="auto"/>
            <w:bottom w:val="none" w:sz="0" w:space="0" w:color="auto"/>
            <w:right w:val="none" w:sz="0" w:space="0" w:color="auto"/>
          </w:divBdr>
        </w:div>
        <w:div w:id="991177518">
          <w:marLeft w:val="0"/>
          <w:marRight w:val="0"/>
          <w:marTop w:val="0"/>
          <w:marBottom w:val="0"/>
          <w:divBdr>
            <w:top w:val="none" w:sz="0" w:space="0" w:color="auto"/>
            <w:left w:val="none" w:sz="0" w:space="0" w:color="auto"/>
            <w:bottom w:val="none" w:sz="0" w:space="0" w:color="auto"/>
            <w:right w:val="none" w:sz="0" w:space="0" w:color="auto"/>
          </w:divBdr>
        </w:div>
      </w:divsChild>
    </w:div>
    <w:div w:id="202642370">
      <w:bodyDiv w:val="1"/>
      <w:marLeft w:val="0"/>
      <w:marRight w:val="0"/>
      <w:marTop w:val="0"/>
      <w:marBottom w:val="0"/>
      <w:divBdr>
        <w:top w:val="none" w:sz="0" w:space="0" w:color="auto"/>
        <w:left w:val="none" w:sz="0" w:space="0" w:color="auto"/>
        <w:bottom w:val="none" w:sz="0" w:space="0" w:color="auto"/>
        <w:right w:val="none" w:sz="0" w:space="0" w:color="auto"/>
      </w:divBdr>
    </w:div>
    <w:div w:id="295913982">
      <w:bodyDiv w:val="1"/>
      <w:marLeft w:val="0"/>
      <w:marRight w:val="0"/>
      <w:marTop w:val="0"/>
      <w:marBottom w:val="0"/>
      <w:divBdr>
        <w:top w:val="none" w:sz="0" w:space="0" w:color="auto"/>
        <w:left w:val="none" w:sz="0" w:space="0" w:color="auto"/>
        <w:bottom w:val="none" w:sz="0" w:space="0" w:color="auto"/>
        <w:right w:val="none" w:sz="0" w:space="0" w:color="auto"/>
      </w:divBdr>
    </w:div>
    <w:div w:id="331228794">
      <w:bodyDiv w:val="1"/>
      <w:marLeft w:val="0"/>
      <w:marRight w:val="0"/>
      <w:marTop w:val="0"/>
      <w:marBottom w:val="0"/>
      <w:divBdr>
        <w:top w:val="none" w:sz="0" w:space="0" w:color="auto"/>
        <w:left w:val="none" w:sz="0" w:space="0" w:color="auto"/>
        <w:bottom w:val="none" w:sz="0" w:space="0" w:color="auto"/>
        <w:right w:val="none" w:sz="0" w:space="0" w:color="auto"/>
      </w:divBdr>
    </w:div>
    <w:div w:id="343023693">
      <w:bodyDiv w:val="1"/>
      <w:marLeft w:val="0"/>
      <w:marRight w:val="0"/>
      <w:marTop w:val="0"/>
      <w:marBottom w:val="0"/>
      <w:divBdr>
        <w:top w:val="none" w:sz="0" w:space="0" w:color="auto"/>
        <w:left w:val="none" w:sz="0" w:space="0" w:color="auto"/>
        <w:bottom w:val="none" w:sz="0" w:space="0" w:color="auto"/>
        <w:right w:val="none" w:sz="0" w:space="0" w:color="auto"/>
      </w:divBdr>
    </w:div>
    <w:div w:id="429816859">
      <w:bodyDiv w:val="1"/>
      <w:marLeft w:val="0"/>
      <w:marRight w:val="0"/>
      <w:marTop w:val="0"/>
      <w:marBottom w:val="0"/>
      <w:divBdr>
        <w:top w:val="none" w:sz="0" w:space="0" w:color="auto"/>
        <w:left w:val="none" w:sz="0" w:space="0" w:color="auto"/>
        <w:bottom w:val="none" w:sz="0" w:space="0" w:color="auto"/>
        <w:right w:val="none" w:sz="0" w:space="0" w:color="auto"/>
      </w:divBdr>
      <w:divsChild>
        <w:div w:id="67771321">
          <w:marLeft w:val="0"/>
          <w:marRight w:val="0"/>
          <w:marTop w:val="0"/>
          <w:marBottom w:val="0"/>
          <w:divBdr>
            <w:top w:val="none" w:sz="0" w:space="0" w:color="auto"/>
            <w:left w:val="none" w:sz="0" w:space="0" w:color="auto"/>
            <w:bottom w:val="none" w:sz="0" w:space="0" w:color="auto"/>
            <w:right w:val="none" w:sz="0" w:space="0" w:color="auto"/>
          </w:divBdr>
          <w:divsChild>
            <w:div w:id="1170558261">
              <w:marLeft w:val="0"/>
              <w:marRight w:val="0"/>
              <w:marTop w:val="0"/>
              <w:marBottom w:val="0"/>
              <w:divBdr>
                <w:top w:val="none" w:sz="0" w:space="0" w:color="auto"/>
                <w:left w:val="none" w:sz="0" w:space="0" w:color="auto"/>
                <w:bottom w:val="none" w:sz="0" w:space="0" w:color="auto"/>
                <w:right w:val="none" w:sz="0" w:space="0" w:color="auto"/>
              </w:divBdr>
              <w:divsChild>
                <w:div w:id="1723139858">
                  <w:marLeft w:val="1"/>
                  <w:marRight w:val="1"/>
                  <w:marTop w:val="90"/>
                  <w:marBottom w:val="90"/>
                  <w:divBdr>
                    <w:top w:val="none" w:sz="0" w:space="0" w:color="auto"/>
                    <w:left w:val="none" w:sz="0" w:space="0" w:color="auto"/>
                    <w:bottom w:val="none" w:sz="0" w:space="0" w:color="auto"/>
                    <w:right w:val="none" w:sz="0" w:space="0" w:color="auto"/>
                  </w:divBdr>
                  <w:divsChild>
                    <w:div w:id="975917081">
                      <w:marLeft w:val="0"/>
                      <w:marRight w:val="0"/>
                      <w:marTop w:val="0"/>
                      <w:marBottom w:val="0"/>
                      <w:divBdr>
                        <w:top w:val="none" w:sz="0" w:space="0" w:color="auto"/>
                        <w:left w:val="none" w:sz="0" w:space="0" w:color="auto"/>
                        <w:bottom w:val="none" w:sz="0" w:space="0" w:color="auto"/>
                        <w:right w:val="none" w:sz="0" w:space="0" w:color="auto"/>
                      </w:divBdr>
                      <w:divsChild>
                        <w:div w:id="1480150196">
                          <w:marLeft w:val="0"/>
                          <w:marRight w:val="0"/>
                          <w:marTop w:val="0"/>
                          <w:marBottom w:val="0"/>
                          <w:divBdr>
                            <w:top w:val="none" w:sz="0" w:space="0" w:color="auto"/>
                            <w:left w:val="none" w:sz="0" w:space="0" w:color="auto"/>
                            <w:bottom w:val="none" w:sz="0" w:space="0" w:color="auto"/>
                            <w:right w:val="none" w:sz="0" w:space="0" w:color="auto"/>
                          </w:divBdr>
                          <w:divsChild>
                            <w:div w:id="1727995495">
                              <w:marLeft w:val="0"/>
                              <w:marRight w:val="0"/>
                              <w:marTop w:val="0"/>
                              <w:marBottom w:val="0"/>
                              <w:divBdr>
                                <w:top w:val="none" w:sz="0" w:space="0" w:color="auto"/>
                                <w:left w:val="none" w:sz="0" w:space="0" w:color="auto"/>
                                <w:bottom w:val="none" w:sz="0" w:space="0" w:color="auto"/>
                                <w:right w:val="none" w:sz="0" w:space="0" w:color="auto"/>
                              </w:divBdr>
                              <w:divsChild>
                                <w:div w:id="2139757336">
                                  <w:marLeft w:val="0"/>
                                  <w:marRight w:val="0"/>
                                  <w:marTop w:val="0"/>
                                  <w:marBottom w:val="0"/>
                                  <w:divBdr>
                                    <w:top w:val="none" w:sz="0" w:space="0" w:color="auto"/>
                                    <w:left w:val="none" w:sz="0" w:space="0" w:color="auto"/>
                                    <w:bottom w:val="none" w:sz="0" w:space="0" w:color="auto"/>
                                    <w:right w:val="none" w:sz="0" w:space="0" w:color="auto"/>
                                  </w:divBdr>
                                  <w:divsChild>
                                    <w:div w:id="131678216">
                                      <w:marLeft w:val="0"/>
                                      <w:marRight w:val="0"/>
                                      <w:marTop w:val="0"/>
                                      <w:marBottom w:val="0"/>
                                      <w:divBdr>
                                        <w:top w:val="none" w:sz="0" w:space="0" w:color="auto"/>
                                        <w:left w:val="none" w:sz="0" w:space="0" w:color="auto"/>
                                        <w:bottom w:val="none" w:sz="0" w:space="0" w:color="auto"/>
                                        <w:right w:val="none" w:sz="0" w:space="0" w:color="auto"/>
                                      </w:divBdr>
                                      <w:divsChild>
                                        <w:div w:id="642005179">
                                          <w:marLeft w:val="0"/>
                                          <w:marRight w:val="195"/>
                                          <w:marTop w:val="105"/>
                                          <w:marBottom w:val="0"/>
                                          <w:divBdr>
                                            <w:top w:val="single" w:sz="6" w:space="8" w:color="9B9B9B"/>
                                            <w:left w:val="none" w:sz="0" w:space="0" w:color="auto"/>
                                            <w:bottom w:val="none" w:sz="0" w:space="0" w:color="auto"/>
                                            <w:right w:val="none" w:sz="0" w:space="0" w:color="auto"/>
                                          </w:divBdr>
                                          <w:divsChild>
                                            <w:div w:id="918441387">
                                              <w:marLeft w:val="0"/>
                                              <w:marRight w:val="0"/>
                                              <w:marTop w:val="0"/>
                                              <w:marBottom w:val="0"/>
                                              <w:divBdr>
                                                <w:top w:val="none" w:sz="0" w:space="0" w:color="auto"/>
                                                <w:left w:val="none" w:sz="0" w:space="0" w:color="auto"/>
                                                <w:bottom w:val="none" w:sz="0" w:space="0" w:color="auto"/>
                                                <w:right w:val="none" w:sz="0" w:space="0" w:color="auto"/>
                                              </w:divBdr>
                                              <w:divsChild>
                                                <w:div w:id="458377910">
                                                  <w:marLeft w:val="0"/>
                                                  <w:marRight w:val="0"/>
                                                  <w:marTop w:val="0"/>
                                                  <w:marBottom w:val="0"/>
                                                  <w:divBdr>
                                                    <w:top w:val="none" w:sz="0" w:space="0" w:color="auto"/>
                                                    <w:left w:val="none" w:sz="0" w:space="0" w:color="auto"/>
                                                    <w:bottom w:val="none" w:sz="0" w:space="0" w:color="auto"/>
                                                    <w:right w:val="none" w:sz="0" w:space="0" w:color="auto"/>
                                                  </w:divBdr>
                                                  <w:divsChild>
                                                    <w:div w:id="618489230">
                                                      <w:marLeft w:val="0"/>
                                                      <w:marRight w:val="0"/>
                                                      <w:marTop w:val="0"/>
                                                      <w:marBottom w:val="150"/>
                                                      <w:divBdr>
                                                        <w:top w:val="none" w:sz="0" w:space="0" w:color="auto"/>
                                                        <w:left w:val="none" w:sz="0" w:space="0" w:color="auto"/>
                                                        <w:bottom w:val="single" w:sz="6" w:space="14" w:color="9B9B9B"/>
                                                        <w:right w:val="none" w:sz="0" w:space="0" w:color="auto"/>
                                                      </w:divBdr>
                                                      <w:divsChild>
                                                        <w:div w:id="540243947">
                                                          <w:marLeft w:val="0"/>
                                                          <w:marRight w:val="0"/>
                                                          <w:marTop w:val="0"/>
                                                          <w:marBottom w:val="0"/>
                                                          <w:divBdr>
                                                            <w:top w:val="none" w:sz="0" w:space="0" w:color="auto"/>
                                                            <w:left w:val="none" w:sz="0" w:space="0" w:color="auto"/>
                                                            <w:bottom w:val="none" w:sz="0" w:space="0" w:color="auto"/>
                                                            <w:right w:val="none" w:sz="0" w:space="0" w:color="auto"/>
                                                          </w:divBdr>
                                                          <w:divsChild>
                                                            <w:div w:id="1231114089">
                                                              <w:marLeft w:val="300"/>
                                                              <w:marRight w:val="0"/>
                                                              <w:marTop w:val="0"/>
                                                              <w:marBottom w:val="0"/>
                                                              <w:divBdr>
                                                                <w:top w:val="none" w:sz="0" w:space="0" w:color="auto"/>
                                                                <w:left w:val="none" w:sz="0" w:space="0" w:color="auto"/>
                                                                <w:bottom w:val="none" w:sz="0" w:space="0" w:color="auto"/>
                                                                <w:right w:val="none" w:sz="0" w:space="0" w:color="auto"/>
                                                              </w:divBdr>
                                                              <w:divsChild>
                                                                <w:div w:id="137843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2330314">
      <w:bodyDiv w:val="1"/>
      <w:marLeft w:val="0"/>
      <w:marRight w:val="0"/>
      <w:marTop w:val="0"/>
      <w:marBottom w:val="0"/>
      <w:divBdr>
        <w:top w:val="none" w:sz="0" w:space="0" w:color="auto"/>
        <w:left w:val="none" w:sz="0" w:space="0" w:color="auto"/>
        <w:bottom w:val="none" w:sz="0" w:space="0" w:color="auto"/>
        <w:right w:val="none" w:sz="0" w:space="0" w:color="auto"/>
      </w:divBdr>
    </w:div>
    <w:div w:id="646668712">
      <w:bodyDiv w:val="1"/>
      <w:marLeft w:val="0"/>
      <w:marRight w:val="0"/>
      <w:marTop w:val="0"/>
      <w:marBottom w:val="0"/>
      <w:divBdr>
        <w:top w:val="none" w:sz="0" w:space="0" w:color="auto"/>
        <w:left w:val="none" w:sz="0" w:space="0" w:color="auto"/>
        <w:bottom w:val="none" w:sz="0" w:space="0" w:color="auto"/>
        <w:right w:val="none" w:sz="0" w:space="0" w:color="auto"/>
      </w:divBdr>
    </w:div>
    <w:div w:id="674648843">
      <w:bodyDiv w:val="1"/>
      <w:marLeft w:val="0"/>
      <w:marRight w:val="0"/>
      <w:marTop w:val="0"/>
      <w:marBottom w:val="0"/>
      <w:divBdr>
        <w:top w:val="none" w:sz="0" w:space="0" w:color="auto"/>
        <w:left w:val="none" w:sz="0" w:space="0" w:color="auto"/>
        <w:bottom w:val="none" w:sz="0" w:space="0" w:color="auto"/>
        <w:right w:val="none" w:sz="0" w:space="0" w:color="auto"/>
      </w:divBdr>
    </w:div>
    <w:div w:id="768737694">
      <w:bodyDiv w:val="1"/>
      <w:marLeft w:val="0"/>
      <w:marRight w:val="0"/>
      <w:marTop w:val="0"/>
      <w:marBottom w:val="0"/>
      <w:divBdr>
        <w:top w:val="none" w:sz="0" w:space="0" w:color="auto"/>
        <w:left w:val="none" w:sz="0" w:space="0" w:color="auto"/>
        <w:bottom w:val="none" w:sz="0" w:space="0" w:color="auto"/>
        <w:right w:val="none" w:sz="0" w:space="0" w:color="auto"/>
      </w:divBdr>
    </w:div>
    <w:div w:id="809441928">
      <w:bodyDiv w:val="1"/>
      <w:marLeft w:val="0"/>
      <w:marRight w:val="0"/>
      <w:marTop w:val="0"/>
      <w:marBottom w:val="0"/>
      <w:divBdr>
        <w:top w:val="none" w:sz="0" w:space="0" w:color="auto"/>
        <w:left w:val="none" w:sz="0" w:space="0" w:color="auto"/>
        <w:bottom w:val="none" w:sz="0" w:space="0" w:color="auto"/>
        <w:right w:val="none" w:sz="0" w:space="0" w:color="auto"/>
      </w:divBdr>
    </w:div>
    <w:div w:id="962926442">
      <w:bodyDiv w:val="1"/>
      <w:marLeft w:val="0"/>
      <w:marRight w:val="0"/>
      <w:marTop w:val="0"/>
      <w:marBottom w:val="0"/>
      <w:divBdr>
        <w:top w:val="none" w:sz="0" w:space="0" w:color="auto"/>
        <w:left w:val="none" w:sz="0" w:space="0" w:color="auto"/>
        <w:bottom w:val="none" w:sz="0" w:space="0" w:color="auto"/>
        <w:right w:val="none" w:sz="0" w:space="0" w:color="auto"/>
      </w:divBdr>
    </w:div>
    <w:div w:id="1076240835">
      <w:bodyDiv w:val="1"/>
      <w:marLeft w:val="0"/>
      <w:marRight w:val="0"/>
      <w:marTop w:val="0"/>
      <w:marBottom w:val="0"/>
      <w:divBdr>
        <w:top w:val="none" w:sz="0" w:space="0" w:color="auto"/>
        <w:left w:val="none" w:sz="0" w:space="0" w:color="auto"/>
        <w:bottom w:val="none" w:sz="0" w:space="0" w:color="auto"/>
        <w:right w:val="none" w:sz="0" w:space="0" w:color="auto"/>
      </w:divBdr>
    </w:div>
    <w:div w:id="1290238381">
      <w:bodyDiv w:val="1"/>
      <w:marLeft w:val="0"/>
      <w:marRight w:val="0"/>
      <w:marTop w:val="0"/>
      <w:marBottom w:val="0"/>
      <w:divBdr>
        <w:top w:val="none" w:sz="0" w:space="0" w:color="auto"/>
        <w:left w:val="none" w:sz="0" w:space="0" w:color="auto"/>
        <w:bottom w:val="none" w:sz="0" w:space="0" w:color="auto"/>
        <w:right w:val="none" w:sz="0" w:space="0" w:color="auto"/>
      </w:divBdr>
    </w:div>
    <w:div w:id="1454665303">
      <w:bodyDiv w:val="1"/>
      <w:marLeft w:val="0"/>
      <w:marRight w:val="0"/>
      <w:marTop w:val="0"/>
      <w:marBottom w:val="0"/>
      <w:divBdr>
        <w:top w:val="none" w:sz="0" w:space="0" w:color="auto"/>
        <w:left w:val="none" w:sz="0" w:space="0" w:color="auto"/>
        <w:bottom w:val="none" w:sz="0" w:space="0" w:color="auto"/>
        <w:right w:val="none" w:sz="0" w:space="0" w:color="auto"/>
      </w:divBdr>
      <w:divsChild>
        <w:div w:id="352655210">
          <w:marLeft w:val="0"/>
          <w:marRight w:val="1"/>
          <w:marTop w:val="0"/>
          <w:marBottom w:val="0"/>
          <w:divBdr>
            <w:top w:val="none" w:sz="0" w:space="0" w:color="auto"/>
            <w:left w:val="none" w:sz="0" w:space="0" w:color="auto"/>
            <w:bottom w:val="none" w:sz="0" w:space="0" w:color="auto"/>
            <w:right w:val="none" w:sz="0" w:space="0" w:color="auto"/>
          </w:divBdr>
          <w:divsChild>
            <w:div w:id="1754275963">
              <w:marLeft w:val="0"/>
              <w:marRight w:val="0"/>
              <w:marTop w:val="0"/>
              <w:marBottom w:val="0"/>
              <w:divBdr>
                <w:top w:val="none" w:sz="0" w:space="0" w:color="auto"/>
                <w:left w:val="none" w:sz="0" w:space="0" w:color="auto"/>
                <w:bottom w:val="none" w:sz="0" w:space="0" w:color="auto"/>
                <w:right w:val="none" w:sz="0" w:space="0" w:color="auto"/>
              </w:divBdr>
              <w:divsChild>
                <w:div w:id="360058797">
                  <w:marLeft w:val="0"/>
                  <w:marRight w:val="1"/>
                  <w:marTop w:val="0"/>
                  <w:marBottom w:val="0"/>
                  <w:divBdr>
                    <w:top w:val="none" w:sz="0" w:space="0" w:color="auto"/>
                    <w:left w:val="none" w:sz="0" w:space="0" w:color="auto"/>
                    <w:bottom w:val="none" w:sz="0" w:space="0" w:color="auto"/>
                    <w:right w:val="none" w:sz="0" w:space="0" w:color="auto"/>
                  </w:divBdr>
                  <w:divsChild>
                    <w:div w:id="1958636996">
                      <w:marLeft w:val="0"/>
                      <w:marRight w:val="0"/>
                      <w:marTop w:val="0"/>
                      <w:marBottom w:val="0"/>
                      <w:divBdr>
                        <w:top w:val="none" w:sz="0" w:space="0" w:color="auto"/>
                        <w:left w:val="none" w:sz="0" w:space="0" w:color="auto"/>
                        <w:bottom w:val="none" w:sz="0" w:space="0" w:color="auto"/>
                        <w:right w:val="none" w:sz="0" w:space="0" w:color="auto"/>
                      </w:divBdr>
                      <w:divsChild>
                        <w:div w:id="659386355">
                          <w:marLeft w:val="0"/>
                          <w:marRight w:val="0"/>
                          <w:marTop w:val="0"/>
                          <w:marBottom w:val="0"/>
                          <w:divBdr>
                            <w:top w:val="none" w:sz="0" w:space="0" w:color="auto"/>
                            <w:left w:val="none" w:sz="0" w:space="0" w:color="auto"/>
                            <w:bottom w:val="none" w:sz="0" w:space="0" w:color="auto"/>
                            <w:right w:val="none" w:sz="0" w:space="0" w:color="auto"/>
                          </w:divBdr>
                          <w:divsChild>
                            <w:div w:id="411319404">
                              <w:marLeft w:val="0"/>
                              <w:marRight w:val="0"/>
                              <w:marTop w:val="120"/>
                              <w:marBottom w:val="360"/>
                              <w:divBdr>
                                <w:top w:val="none" w:sz="0" w:space="0" w:color="auto"/>
                                <w:left w:val="none" w:sz="0" w:space="0" w:color="auto"/>
                                <w:bottom w:val="none" w:sz="0" w:space="0" w:color="auto"/>
                                <w:right w:val="none" w:sz="0" w:space="0" w:color="auto"/>
                              </w:divBdr>
                              <w:divsChild>
                                <w:div w:id="679355755">
                                  <w:marLeft w:val="420"/>
                                  <w:marRight w:val="0"/>
                                  <w:marTop w:val="0"/>
                                  <w:marBottom w:val="0"/>
                                  <w:divBdr>
                                    <w:top w:val="none" w:sz="0" w:space="0" w:color="auto"/>
                                    <w:left w:val="none" w:sz="0" w:space="0" w:color="auto"/>
                                    <w:bottom w:val="none" w:sz="0" w:space="0" w:color="auto"/>
                                    <w:right w:val="none" w:sz="0" w:space="0" w:color="auto"/>
                                  </w:divBdr>
                                  <w:divsChild>
                                    <w:div w:id="37154316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3932607">
      <w:bodyDiv w:val="1"/>
      <w:marLeft w:val="0"/>
      <w:marRight w:val="0"/>
      <w:marTop w:val="0"/>
      <w:marBottom w:val="0"/>
      <w:divBdr>
        <w:top w:val="none" w:sz="0" w:space="0" w:color="auto"/>
        <w:left w:val="none" w:sz="0" w:space="0" w:color="auto"/>
        <w:bottom w:val="none" w:sz="0" w:space="0" w:color="auto"/>
        <w:right w:val="none" w:sz="0" w:space="0" w:color="auto"/>
      </w:divBdr>
      <w:divsChild>
        <w:div w:id="1143617635">
          <w:marLeft w:val="0"/>
          <w:marRight w:val="0"/>
          <w:marTop w:val="0"/>
          <w:marBottom w:val="0"/>
          <w:divBdr>
            <w:top w:val="none" w:sz="0" w:space="0" w:color="auto"/>
            <w:left w:val="none" w:sz="0" w:space="0" w:color="auto"/>
            <w:bottom w:val="none" w:sz="0" w:space="0" w:color="auto"/>
            <w:right w:val="none" w:sz="0" w:space="0" w:color="auto"/>
          </w:divBdr>
          <w:divsChild>
            <w:div w:id="428082568">
              <w:marLeft w:val="0"/>
              <w:marRight w:val="0"/>
              <w:marTop w:val="0"/>
              <w:marBottom w:val="0"/>
              <w:divBdr>
                <w:top w:val="none" w:sz="0" w:space="0" w:color="auto"/>
                <w:left w:val="none" w:sz="0" w:space="0" w:color="auto"/>
                <w:bottom w:val="none" w:sz="0" w:space="0" w:color="auto"/>
                <w:right w:val="none" w:sz="0" w:space="0" w:color="auto"/>
              </w:divBdr>
              <w:divsChild>
                <w:div w:id="1614899418">
                  <w:marLeft w:val="0"/>
                  <w:marRight w:val="0"/>
                  <w:marTop w:val="0"/>
                  <w:marBottom w:val="0"/>
                  <w:divBdr>
                    <w:top w:val="none" w:sz="0" w:space="0" w:color="auto"/>
                    <w:left w:val="none" w:sz="0" w:space="0" w:color="auto"/>
                    <w:bottom w:val="none" w:sz="0" w:space="0" w:color="auto"/>
                    <w:right w:val="none" w:sz="0" w:space="0" w:color="auto"/>
                  </w:divBdr>
                  <w:divsChild>
                    <w:div w:id="8605093">
                      <w:marLeft w:val="0"/>
                      <w:marRight w:val="0"/>
                      <w:marTop w:val="0"/>
                      <w:marBottom w:val="0"/>
                      <w:divBdr>
                        <w:top w:val="none" w:sz="0" w:space="0" w:color="auto"/>
                        <w:left w:val="none" w:sz="0" w:space="0" w:color="auto"/>
                        <w:bottom w:val="none" w:sz="0" w:space="0" w:color="auto"/>
                        <w:right w:val="none" w:sz="0" w:space="0" w:color="auto"/>
                      </w:divBdr>
                      <w:divsChild>
                        <w:div w:id="2575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206937">
      <w:bodyDiv w:val="1"/>
      <w:marLeft w:val="0"/>
      <w:marRight w:val="0"/>
      <w:marTop w:val="0"/>
      <w:marBottom w:val="0"/>
      <w:divBdr>
        <w:top w:val="none" w:sz="0" w:space="0" w:color="auto"/>
        <w:left w:val="none" w:sz="0" w:space="0" w:color="auto"/>
        <w:bottom w:val="none" w:sz="0" w:space="0" w:color="auto"/>
        <w:right w:val="none" w:sz="0" w:space="0" w:color="auto"/>
      </w:divBdr>
    </w:div>
    <w:div w:id="1553928261">
      <w:bodyDiv w:val="1"/>
      <w:marLeft w:val="0"/>
      <w:marRight w:val="0"/>
      <w:marTop w:val="0"/>
      <w:marBottom w:val="0"/>
      <w:divBdr>
        <w:top w:val="none" w:sz="0" w:space="0" w:color="auto"/>
        <w:left w:val="none" w:sz="0" w:space="0" w:color="auto"/>
        <w:bottom w:val="none" w:sz="0" w:space="0" w:color="auto"/>
        <w:right w:val="none" w:sz="0" w:space="0" w:color="auto"/>
      </w:divBdr>
    </w:div>
    <w:div w:id="1673607214">
      <w:bodyDiv w:val="1"/>
      <w:marLeft w:val="0"/>
      <w:marRight w:val="0"/>
      <w:marTop w:val="0"/>
      <w:marBottom w:val="0"/>
      <w:divBdr>
        <w:top w:val="none" w:sz="0" w:space="0" w:color="auto"/>
        <w:left w:val="none" w:sz="0" w:space="0" w:color="auto"/>
        <w:bottom w:val="none" w:sz="0" w:space="0" w:color="auto"/>
        <w:right w:val="none" w:sz="0" w:space="0" w:color="auto"/>
      </w:divBdr>
    </w:div>
    <w:div w:id="1678773542">
      <w:bodyDiv w:val="1"/>
      <w:marLeft w:val="0"/>
      <w:marRight w:val="0"/>
      <w:marTop w:val="0"/>
      <w:marBottom w:val="0"/>
      <w:divBdr>
        <w:top w:val="none" w:sz="0" w:space="0" w:color="auto"/>
        <w:left w:val="none" w:sz="0" w:space="0" w:color="auto"/>
        <w:bottom w:val="none" w:sz="0" w:space="0" w:color="auto"/>
        <w:right w:val="none" w:sz="0" w:space="0" w:color="auto"/>
      </w:divBdr>
    </w:div>
    <w:div w:id="1710764852">
      <w:bodyDiv w:val="1"/>
      <w:marLeft w:val="0"/>
      <w:marRight w:val="0"/>
      <w:marTop w:val="0"/>
      <w:marBottom w:val="0"/>
      <w:divBdr>
        <w:top w:val="none" w:sz="0" w:space="0" w:color="auto"/>
        <w:left w:val="none" w:sz="0" w:space="0" w:color="auto"/>
        <w:bottom w:val="none" w:sz="0" w:space="0" w:color="auto"/>
        <w:right w:val="none" w:sz="0" w:space="0" w:color="auto"/>
      </w:divBdr>
    </w:div>
    <w:div w:id="1824544123">
      <w:bodyDiv w:val="1"/>
      <w:marLeft w:val="0"/>
      <w:marRight w:val="0"/>
      <w:marTop w:val="0"/>
      <w:marBottom w:val="0"/>
      <w:divBdr>
        <w:top w:val="none" w:sz="0" w:space="0" w:color="auto"/>
        <w:left w:val="none" w:sz="0" w:space="0" w:color="auto"/>
        <w:bottom w:val="none" w:sz="0" w:space="0" w:color="auto"/>
        <w:right w:val="none" w:sz="0" w:space="0" w:color="auto"/>
      </w:divBdr>
    </w:div>
    <w:div w:id="1849638471">
      <w:bodyDiv w:val="1"/>
      <w:marLeft w:val="0"/>
      <w:marRight w:val="0"/>
      <w:marTop w:val="0"/>
      <w:marBottom w:val="0"/>
      <w:divBdr>
        <w:top w:val="none" w:sz="0" w:space="0" w:color="auto"/>
        <w:left w:val="none" w:sz="0" w:space="0" w:color="auto"/>
        <w:bottom w:val="none" w:sz="0" w:space="0" w:color="auto"/>
        <w:right w:val="none" w:sz="0" w:space="0" w:color="auto"/>
      </w:divBdr>
      <w:divsChild>
        <w:div w:id="64569705">
          <w:marLeft w:val="0"/>
          <w:marRight w:val="0"/>
          <w:marTop w:val="0"/>
          <w:marBottom w:val="0"/>
          <w:divBdr>
            <w:top w:val="none" w:sz="0" w:space="0" w:color="auto"/>
            <w:left w:val="none" w:sz="0" w:space="0" w:color="auto"/>
            <w:bottom w:val="none" w:sz="0" w:space="0" w:color="auto"/>
            <w:right w:val="none" w:sz="0" w:space="0" w:color="auto"/>
          </w:divBdr>
          <w:divsChild>
            <w:div w:id="1076245664">
              <w:marLeft w:val="240"/>
              <w:marRight w:val="240"/>
              <w:marTop w:val="0"/>
              <w:marBottom w:val="0"/>
              <w:divBdr>
                <w:top w:val="single" w:sz="6" w:space="12" w:color="CCCCCC"/>
                <w:left w:val="single" w:sz="6" w:space="12" w:color="CCCCCC"/>
                <w:bottom w:val="single" w:sz="6" w:space="12" w:color="CCCCCC"/>
                <w:right w:val="single" w:sz="6" w:space="12" w:color="CCCCCC"/>
              </w:divBdr>
              <w:divsChild>
                <w:div w:id="817190430">
                  <w:marLeft w:val="0"/>
                  <w:marRight w:val="0"/>
                  <w:marTop w:val="0"/>
                  <w:marBottom w:val="0"/>
                  <w:divBdr>
                    <w:top w:val="none" w:sz="0" w:space="0" w:color="auto"/>
                    <w:left w:val="none" w:sz="0" w:space="0" w:color="auto"/>
                    <w:bottom w:val="none" w:sz="0" w:space="0" w:color="auto"/>
                    <w:right w:val="none" w:sz="0" w:space="0" w:color="auto"/>
                  </w:divBdr>
                  <w:divsChild>
                    <w:div w:id="195987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119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revor.merrells@kcl.ac.uk" TargetMode="External"/><Relationship Id="rId18" Type="http://schemas.openxmlformats.org/officeDocument/2006/relationships/hyperlink" Target="http://www.icmje.org/ethi" TargetMode="External"/><Relationship Id="rId26" Type="http://schemas.openxmlformats.org/officeDocument/2006/relationships/hyperlink" Target="https://www.nuffieldtrust.org.uk/research/can-nhs-hospitals-do-more-with-less" TargetMode="External"/><Relationship Id="rId39" Type="http://schemas.openxmlformats.org/officeDocument/2006/relationships/hyperlink" Target="https://www2.rcn.org.uk/data/assets/pdf_file/0003/1917030/003298.pdf" TargetMode="External"/><Relationship Id="rId21" Type="http://schemas.openxmlformats.org/officeDocument/2006/relationships/hyperlink" Target="http://www.ageuk.org.uk/Global/Delivering%20Dignity%20Report.pdf?dtrk=true" TargetMode="External"/><Relationship Id="rId34" Type="http://schemas.openxmlformats.org/officeDocument/2006/relationships/hyperlink" Target="http://www.ageuk.org.uk/documents/en-gb/for-professionals/research/measuring%20dignity%20in%20care%20(2008)_pro.pdf?dtrk=true" TargetMode="External"/><Relationship Id="rId42" Type="http://schemas.openxmlformats.org/officeDocument/2006/relationships/hyperlink" Target="http://www.bgs.org.uk/pdf_cms/pubs/dignity_in_practice.pdf" TargetMode="External"/><Relationship Id="rId47" Type="http://schemas.openxmlformats.org/officeDocument/2006/relationships/image" Target="media/image3.emf"/><Relationship Id="rId50" Type="http://schemas.openxmlformats.org/officeDocument/2006/relationships/image" Target="media/image4.emf"/><Relationship Id="rId55" Type="http://schemas.openxmlformats.org/officeDocument/2006/relationships/package" Target="embeddings/Microsoft_Excel_Worksheet5.xlsx"/><Relationship Id="rId7" Type="http://schemas.openxmlformats.org/officeDocument/2006/relationships/endnotes" Target="endnotes.xml"/><Relationship Id="rId12" Type="http://schemas.openxmlformats.org/officeDocument/2006/relationships/hyperlink" Target="mailto:Susan.Procter@bucks.ac.uk" TargetMode="External"/><Relationship Id="rId17" Type="http://schemas.openxmlformats.org/officeDocument/2006/relationships/hyperlink" Target="mailto:Zainab.zahran@kcl.ac.uk" TargetMode="External"/><Relationship Id="rId25" Type="http://schemas.openxmlformats.org/officeDocument/2006/relationships/hyperlink" Target="http://europepmc.org/search;jsessionid=90B502CEA8AF15B1D27476BC6BAE8EEF?query=JOURNAL:%22Nurs+Times%22&amp;page=1" TargetMode="External"/><Relationship Id="rId33" Type="http://schemas.openxmlformats.org/officeDocument/2006/relationships/hyperlink" Target="http://www.netscc.ac.uk/netscc/hsdr/files/project/SDO_A1_08-1819-213_V01.pdf" TargetMode="External"/><Relationship Id="rId38" Type="http://schemas.openxmlformats.org/officeDocument/2006/relationships/hyperlink" Target="http://www.nets.nihr.ac.uk/__data/assets/pdf_file/0003/64497/FR-08-1501-93.pdf"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saeema.kayani@kcl.ac.uk" TargetMode="External"/><Relationship Id="rId20" Type="http://schemas.openxmlformats.org/officeDocument/2006/relationships/hyperlink" Target="http://www.emeraldinsight.com/author/Ari%C3%B1o-Blasco%2C+Sergio" TargetMode="External"/><Relationship Id="rId29" Type="http://schemas.openxmlformats.org/officeDocument/2006/relationships/hyperlink" Target="http://webarchive.nationalarchives.gov.uk/20150407084003/http://www.midstaffspublicinquiry.com/report" TargetMode="External"/><Relationship Id="rId41" Type="http://schemas.openxmlformats.org/officeDocument/2006/relationships/hyperlink" Target="https://www2.rcn.org.uk/__data/assets/pdf_file/0011/166655/003257.pdf" TargetMode="External"/><Relationship Id="rId54"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ristine.norton@kcl.ac.uk" TargetMode="External"/><Relationship Id="rId24" Type="http://schemas.openxmlformats.org/officeDocument/2006/relationships/hyperlink" Target="http://dx.doi.org/10.1111/opn.12055" TargetMode="External"/><Relationship Id="rId32" Type="http://schemas.openxmlformats.org/officeDocument/2006/relationships/hyperlink" Target="http://www.ombudsman.org.uk/care-and-compassion/home" TargetMode="External"/><Relationship Id="rId37" Type="http://schemas.openxmlformats.org/officeDocument/2006/relationships/hyperlink" Target="http://doi.org/10.1097/01.NAJ.0000336420.34946.3a" TargetMode="External"/><Relationship Id="rId40" Type="http://schemas.openxmlformats.org/officeDocument/2006/relationships/hyperlink" Target="https://www2.rcn.org.uk/__data/assets/pdf_file/0011/166655/003257.pdf" TargetMode="External"/><Relationship Id="rId45" Type="http://schemas.openxmlformats.org/officeDocument/2006/relationships/package" Target="embeddings/Microsoft_Excel_Worksheet1.xlsx"/><Relationship Id="rId53" Type="http://schemas.openxmlformats.org/officeDocument/2006/relationships/package" Target="embeddings/Microsoft_Excel_Worksheet4.xlsx"/><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reet.athwal@kcl.ac.uk" TargetMode="External"/><Relationship Id="rId23" Type="http://schemas.openxmlformats.org/officeDocument/2006/relationships/hyperlink" Target="http://doi.org/10.5334/ijic.1175" TargetMode="External"/><Relationship Id="rId28" Type="http://schemas.openxmlformats.org/officeDocument/2006/relationships/hyperlink" Target="https://www.kingsfund.org.uk/sites/files/kf/field/field_publication_file/poc-enabling-compassionate-care-hospital-settings-apr09.pdf" TargetMode="External"/><Relationship Id="rId36" Type="http://schemas.openxmlformats.org/officeDocument/2006/relationships/hyperlink" Target="https://www.england.nhs.uk/ourwork/pe/fft/friends-and-family-test-data/" TargetMode="External"/><Relationship Id="rId49" Type="http://schemas.openxmlformats.org/officeDocument/2006/relationships/header" Target="header1.xml"/><Relationship Id="rId57" Type="http://schemas.openxmlformats.org/officeDocument/2006/relationships/fontTable" Target="fontTable.xml"/><Relationship Id="rId10" Type="http://schemas.openxmlformats.org/officeDocument/2006/relationships/hyperlink" Target="mailto:marcelle.tauber@imperial.nhs.uk" TargetMode="External"/><Relationship Id="rId19" Type="http://schemas.openxmlformats.org/officeDocument/2006/relationships/hyperlink" Target="http://wiki.biologyscholars.org/@api/deki/files/2002/=Likert_Scale_Analysis.pdf" TargetMode="External"/><Relationship Id="rId31" Type="http://schemas.openxmlformats.org/officeDocument/2006/relationships/hyperlink" Target="http://www.ombudsman.org.uk/care-and-compassion/home" TargetMode="External"/><Relationship Id="rId44" Type="http://schemas.openxmlformats.org/officeDocument/2006/relationships/image" Target="media/image2.emf"/><Relationship Id="rId52"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s://doi.org/10.1111/jocn.14490" TargetMode="External"/><Relationship Id="rId14" Type="http://schemas.openxmlformats.org/officeDocument/2006/relationships/hyperlink" Target="mailto:Pauline.velasco@kcl.ac.uk" TargetMode="External"/><Relationship Id="rId22" Type="http://schemas.openxmlformats.org/officeDocument/2006/relationships/hyperlink" Target="https://www.alzheimers.org.uk/site/scripts/download_info.php?fileID=787" TargetMode="External"/><Relationship Id="rId27" Type="http://schemas.openxmlformats.org/officeDocument/2006/relationships/hyperlink" Target="http://dx.doi.org/10.1108/13663666200700025" TargetMode="External"/><Relationship Id="rId30" Type="http://schemas.openxmlformats.org/officeDocument/2006/relationships/hyperlink" Target="https://www.kingsfund.org.uk/sites/files/kf/Seeing-the-person-in-the-patient-The-Point-of-Care-review-paper-Goodrich-Cornwell-Kings-Fund-December-2008.pdf" TargetMode="External"/><Relationship Id="rId35" Type="http://schemas.openxmlformats.org/officeDocument/2006/relationships/hyperlink" Target="http://dementiapartnerships.com/dcp_cd/dcp_docs/london-dementia-needs-assessment2.pdf" TargetMode="External"/><Relationship Id="rId43" Type="http://schemas.openxmlformats.org/officeDocument/2006/relationships/hyperlink" Target="http://www.who.int/genomics/public/eu_declaration1994.pdf" TargetMode="External"/><Relationship Id="rId48" Type="http://schemas.openxmlformats.org/officeDocument/2006/relationships/package" Target="embeddings/Microsoft_Excel_Worksheet2.xlsx"/><Relationship Id="rId56" Type="http://schemas.openxmlformats.org/officeDocument/2006/relationships/header" Target="header2.xml"/><Relationship Id="rId8" Type="http://schemas.openxmlformats.org/officeDocument/2006/relationships/image" Target="media/image1.jpg"/><Relationship Id="rId51" Type="http://schemas.openxmlformats.org/officeDocument/2006/relationships/package" Target="embeddings/Microsoft_Excel_Worksheet3.xlsx"/><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7DEF3-0816-4455-9F21-C277EEC15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8812</Words>
  <Characters>50235</Characters>
  <Application>Microsoft Office Word</Application>
  <DocSecurity>4</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UCL</Company>
  <LinksUpToDate>false</LinksUpToDate>
  <CharactersWithSpaces>58930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K1072668</dc:creator>
  <cp:lastModifiedBy>Anne Evans</cp:lastModifiedBy>
  <cp:revision>2</cp:revision>
  <cp:lastPrinted>2018-01-08T11:40:00Z</cp:lastPrinted>
  <dcterms:created xsi:type="dcterms:W3CDTF">2018-04-26T12:15:00Z</dcterms:created>
  <dcterms:modified xsi:type="dcterms:W3CDTF">2018-04-26T12:15:00Z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